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84BE" w14:textId="5857D27B" w:rsidR="008A2A45" w:rsidRPr="0050118A" w:rsidRDefault="00B86183" w:rsidP="00C93B55">
      <w:pPr>
        <w:pStyle w:val="Heading1"/>
        <w:ind w:firstLine="0"/>
        <w:rPr>
          <w:sz w:val="40"/>
          <w:szCs w:val="40"/>
        </w:rPr>
      </w:pPr>
      <w:bookmarkStart w:id="0" w:name="_Hlk203639071"/>
      <w:bookmarkStart w:id="1" w:name="_Hlk203631751"/>
      <w:r w:rsidRPr="0050118A">
        <w:rPr>
          <w:rFonts w:ascii="Aptos" w:hAnsi="Aptos"/>
          <w:sz w:val="40"/>
          <w:szCs w:val="40"/>
        </w:rPr>
        <w:t>Water</w:t>
      </w:r>
    </w:p>
    <w:bookmarkEnd w:id="0"/>
    <w:bookmarkEnd w:id="1"/>
    <w:p w14:paraId="0CCB86F6" w14:textId="77777777" w:rsidR="000E76FC" w:rsidRPr="008A2A45" w:rsidRDefault="000E76FC" w:rsidP="000E76FC">
      <w:pPr>
        <w:jc w:val="center"/>
        <w:rPr>
          <w:rFonts w:eastAsia="Calibri"/>
          <w:sz w:val="28"/>
          <w:szCs w:val="28"/>
        </w:rPr>
      </w:pPr>
    </w:p>
    <w:p w14:paraId="29A18DE2" w14:textId="47415AA9" w:rsidR="00F5228A" w:rsidRDefault="00F5228A" w:rsidP="00F5228A">
      <w:bookmarkStart w:id="2" w:name="_Hlk213677872"/>
      <w:bookmarkStart w:id="3" w:name="_Hlk212934177"/>
      <w:bookmarkStart w:id="4" w:name="_Hlk207827990"/>
      <w:bookmarkStart w:id="5" w:name="_Hlk213687878"/>
      <w:bookmarkStart w:id="6" w:name="_Hlk213786426"/>
      <w:bookmarkStart w:id="7" w:name="_Hlk201000070"/>
      <w:bookmarkStart w:id="8" w:name="_Hlk201489764"/>
      <w:bookmarkStart w:id="9" w:name="_Hlk200938704"/>
      <w:bookmarkStart w:id="10" w:name="_Hlk200938491"/>
      <w:bookmarkStart w:id="11" w:name="_Hlk200939235"/>
      <w:bookmarkStart w:id="12" w:name="_Hlk188421444"/>
      <w:r w:rsidRPr="003D3CF6">
        <w:rPr>
          <w:noProof/>
          <w:highlight w:val="yellow"/>
        </w:rPr>
        <w:drawing>
          <wp:anchor distT="0" distB="0" distL="114300" distR="114300" simplePos="0" relativeHeight="251701248" behindDoc="1" locked="0" layoutInCell="1" allowOverlap="1" wp14:anchorId="714A5981" wp14:editId="7DAF4417">
            <wp:simplePos x="0" y="0"/>
            <wp:positionH relativeFrom="column">
              <wp:posOffset>4310380</wp:posOffset>
            </wp:positionH>
            <wp:positionV relativeFrom="paragraph">
              <wp:posOffset>502738</wp:posOffset>
            </wp:positionV>
            <wp:extent cx="1594485" cy="1668780"/>
            <wp:effectExtent l="0" t="0" r="5715" b="0"/>
            <wp:wrapTight wrapText="bothSides">
              <wp:wrapPolygon edited="0">
                <wp:start x="0" y="0"/>
                <wp:lineTo x="0" y="21370"/>
                <wp:lineTo x="21505" y="21370"/>
                <wp:lineTo x="21505" y="0"/>
                <wp:lineTo x="0" y="0"/>
              </wp:wrapPolygon>
            </wp:wrapTight>
            <wp:docPr id="1049232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2633"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4485"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83">
        <w:t>W</w:t>
      </w:r>
      <w:r>
        <w:t xml:space="preserve">ater established, shaped, and continues to constrain biochemistry and biophysics. Water is at once commonplace and strange. It is everywhere in daily life, condensing on cold beer cans, forming clouds, rain, lakes, and oceans, and sustaining all known life. It covers most of Earth’s surface. Water is the third most abundant molecule in the universe, after H₂ and CO </w:t>
      </w:r>
      <w:r>
        <w:fldChar w:fldCharType="begin"/>
      </w:r>
      <w:r>
        <w:instrText xml:space="preserve"> ADDIN EN.CITE &lt;EndNote&gt;&lt;Cite&gt;&lt;Author&gt;Ceccarelli&lt;/Author&gt;&lt;Year&gt;2020&lt;/Year&gt;&lt;RecNum&gt;583&lt;/RecNum&gt;&lt;DisplayText&gt;(1, 2)&lt;/DisplayText&gt;&lt;record&gt;&lt;rec-number&gt;583&lt;/rec-number&gt;&lt;foreign-keys&gt;&lt;key app="EN" db-id="5vx2w2xpseedtnef5svxdx00a0exaxxzptx5" timestamp="1737523548"&gt;583&lt;/key&gt;&lt;/foreign-keys&gt;&lt;ref-type name="Book Section"&gt;5&lt;/ref-type&gt;&lt;contributors&gt;&lt;authors&gt;&lt;author&gt;Ceccarelli, Cecilia&lt;/author&gt;&lt;/authors&gt;&lt;secondary-authors&gt;&lt;author&gt;Gargaud, Muriel&lt;/author&gt;&lt;author&gt;Irvine, William M.&lt;/author&gt;&lt;author&gt;Amils, Ricardo&lt;/author&gt;&lt;author&gt;Claeys, Philippe&lt;/author&gt;&lt;author&gt;Cleaves, Henderson James&lt;/author&gt;&lt;author&gt;Gerin, Maryvonne&lt;/author&gt;&lt;author&gt;Rouan, Daniel&lt;/author&gt;&lt;author&gt;Spohn, Tilman&lt;/author&gt;&lt;author&gt;Tirard, Stéphane&lt;/author&gt;&lt;author&gt;Viso, Michel&lt;/author&gt;&lt;/secondary-authors&gt;&lt;/contributors&gt;&lt;titles&gt;&lt;title&gt;Water in the Universe&lt;/title&gt;&lt;secondary-title&gt;Encyclopedia of Astrobiology&lt;/secondary-title&gt;&lt;/titles&gt;&lt;pages&gt;1-5&lt;/pages&gt;&lt;dates&gt;&lt;year&gt;2020&lt;/year&gt;&lt;/dates&gt;&lt;pub-location&gt;Berlin, Heidelberg&lt;/pub-location&gt;&lt;publisher&gt;Springer Berlin Heidelberg&lt;/publisher&gt;&lt;isbn&gt;978-3-642-27833-4&lt;/isbn&gt;&lt;label&gt;Ceccarelli2020&lt;/label&gt;&lt;urls&gt;&lt;related-urls&gt;&lt;url&gt;https://doi.org/10.1007/978-3-642-27833-4_1878-6&lt;/url&gt;&lt;/related-urls&gt;&lt;/urls&gt;&lt;electronic-resource-num&gt;10.1007/978-3-642-27833-4_1878-6&lt;/electronic-resource-num&gt;&lt;/record&gt;&lt;/Cite&gt;&lt;Cite&gt;&lt;Author&gt;Omont&lt;/Author&gt;&lt;Year&gt;2007&lt;/Year&gt;&lt;RecNum&gt;586&lt;/RecNum&gt;&lt;record&gt;&lt;rec-number&gt;586&lt;/rec-number&gt;&lt;foreign-keys&gt;&lt;key app="EN" db-id="5vx2w2xpseedtnef5svxdx00a0exaxxzptx5" timestamp="1750224414"&gt;586&lt;/key&gt;&lt;/foreign-keys&gt;&lt;ref-type name="Journal Article"&gt;17&lt;/ref-type&gt;&lt;contributors&gt;&lt;authors&gt;&lt;author&gt;Omont, Alain&lt;/author&gt;&lt;/authors&gt;&lt;/contributors&gt;&lt;titles&gt;&lt;title&gt;Molecules in galaxies&lt;/title&gt;&lt;secondary-title&gt;Reports on Progress in Physics&lt;/secondary-title&gt;&lt;/titles&gt;&lt;periodical&gt;&lt;full-title&gt;Reports on Progress in Physics&lt;/full-title&gt;&lt;abbr-1&gt;Rep. Prog. Phys.&lt;/abbr-1&gt;&lt;abbr-2&gt;Rep Prog Phys&lt;/abbr-2&gt;&lt;/periodical&gt;&lt;pages&gt;1099&lt;/pages&gt;&lt;volume&gt;70&lt;/volume&gt;&lt;number&gt;7&lt;/number&gt;&lt;dates&gt;&lt;year&gt;2007&lt;/year&gt;&lt;/dates&gt;&lt;isbn&gt;0034-4885&lt;/isbn&gt;&lt;urls&gt;&lt;/urls&gt;&lt;/record&gt;&lt;/Cite&gt;&lt;/EndNote&gt;</w:instrText>
      </w:r>
      <w:r>
        <w:fldChar w:fldCharType="separate"/>
      </w:r>
      <w:r>
        <w:rPr>
          <w:noProof/>
        </w:rPr>
        <w:t>(1, 2)</w:t>
      </w:r>
      <w:r>
        <w:fldChar w:fldCharType="end"/>
      </w:r>
      <w:r>
        <w:t xml:space="preserve">. It is deeply embedded in chemistry, biology, ecology, </w:t>
      </w:r>
      <w:r w:rsidR="00BB05AC">
        <w:t xml:space="preserve">culture and </w:t>
      </w:r>
      <w:r>
        <w:t xml:space="preserve">the economy. This everyday familiarity </w:t>
      </w:r>
      <w:r w:rsidR="00D2429F">
        <w:t>obscures</w:t>
      </w:r>
      <w:r>
        <w:t xml:space="preserve"> physical and chemical properties that are profoundly unusual—</w:t>
      </w:r>
      <w:r w:rsidRPr="00BC2A6C">
        <w:t xml:space="preserve"> unlike those of any other known substance</w:t>
      </w:r>
      <w:r>
        <w:t>.</w:t>
      </w:r>
    </w:p>
    <w:bookmarkStart w:id="13" w:name="_Hlk213573402"/>
    <w:bookmarkStart w:id="14" w:name="_Hlk213572088"/>
    <w:bookmarkStart w:id="15" w:name="_Hlk213784293"/>
    <w:bookmarkStart w:id="16" w:name="_Hlk213573714"/>
    <w:bookmarkStart w:id="17" w:name="_Hlk213533511"/>
    <w:bookmarkEnd w:id="2"/>
    <w:bookmarkEnd w:id="3"/>
    <w:p w14:paraId="35CCEB79" w14:textId="55587DFA" w:rsidR="00F5228A" w:rsidRPr="00A76705" w:rsidRDefault="00F5228A" w:rsidP="00F5228A">
      <w:r w:rsidRPr="00323207">
        <w:rPr>
          <w:strike/>
          <w:noProof/>
          <w:highlight w:val="yellow"/>
        </w:rPr>
        <mc:AlternateContent>
          <mc:Choice Requires="wps">
            <w:drawing>
              <wp:anchor distT="0" distB="0" distL="114300" distR="114300" simplePos="0" relativeHeight="251702272" behindDoc="0" locked="0" layoutInCell="1" allowOverlap="1" wp14:anchorId="7CACEBF2" wp14:editId="44991290">
                <wp:simplePos x="0" y="0"/>
                <wp:positionH relativeFrom="column">
                  <wp:posOffset>4311650</wp:posOffset>
                </wp:positionH>
                <wp:positionV relativeFrom="paragraph">
                  <wp:posOffset>649662</wp:posOffset>
                </wp:positionV>
                <wp:extent cx="1563370" cy="1828800"/>
                <wp:effectExtent l="0" t="0" r="11430" b="8255"/>
                <wp:wrapSquare wrapText="bothSides"/>
                <wp:docPr id="60061204" name="Text Box 1"/>
                <wp:cNvGraphicFramePr/>
                <a:graphic xmlns:a="http://schemas.openxmlformats.org/drawingml/2006/main">
                  <a:graphicData uri="http://schemas.microsoft.com/office/word/2010/wordprocessingShape">
                    <wps:wsp>
                      <wps:cNvSpPr txBox="1"/>
                      <wps:spPr>
                        <a:xfrm>
                          <a:off x="0" y="0"/>
                          <a:ext cx="1563370" cy="1828800"/>
                        </a:xfrm>
                        <a:prstGeom prst="rect">
                          <a:avLst/>
                        </a:prstGeom>
                        <a:noFill/>
                        <a:ln w="6350">
                          <a:solidFill>
                            <a:prstClr val="black"/>
                          </a:solidFill>
                        </a:ln>
                      </wps:spPr>
                      <wps:txbx>
                        <w:txbxContent>
                          <w:p w14:paraId="144EAF23" w14:textId="77777777" w:rsidR="00F5228A" w:rsidRPr="00127F9C" w:rsidRDefault="00F5228A" w:rsidP="00F5228A">
                            <w:pPr>
                              <w:pStyle w:val="FigureLegend"/>
                              <w:ind w:firstLine="0"/>
                            </w:pPr>
                            <w:r>
                              <w:t>Figure 1. A water molecule has two bonding orbitals and two non-bonding orbitals.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ACEBF2" id="_x0000_t202" coordsize="21600,21600" o:spt="202" path="m,l,21600r21600,l21600,xe">
                <v:stroke joinstyle="miter"/>
                <v:path gradientshapeok="t" o:connecttype="rect"/>
              </v:shapetype>
              <v:shape id="Text Box 1" o:spid="_x0000_s1026" type="#_x0000_t202" style="position:absolute;left:0;text-align:left;margin-left:339.5pt;margin-top:51.15pt;width:123.1pt;height:2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" filled="f" strokeweight=".5pt">
                <v:textbox style="mso-fit-shape-to-text:t">
                  <w:txbxContent>
                    <w:p w14:paraId="144EAF23" w14:textId="77777777" w:rsidR="00F5228A" w:rsidRPr="00127F9C" w:rsidRDefault="00F5228A" w:rsidP="00F5228A">
                      <w:pPr>
                        <w:pStyle w:val="FigureLegend"/>
                        <w:ind w:firstLine="0"/>
                      </w:pPr>
                      <w:r>
                        <w:t>Figure 1. A water molecule has two bonding orbitals and two non-bonding orbitals.</w:t>
                      </w:r>
                    </w:p>
                  </w:txbxContent>
                </v:textbox>
                <w10:wrap type="square"/>
              </v:shape>
            </w:pict>
          </mc:Fallback>
        </mc:AlternateContent>
      </w:r>
      <w:r w:rsidRPr="00A76705">
        <w:t xml:space="preserve">The role of water in core of biochemistry has remained invariant across the tree of life, from the last universal common ancestor (LUCA) to the present, and from bacteria to archaea and </w:t>
      </w:r>
      <w:proofErr w:type="spellStart"/>
      <w:r w:rsidRPr="00A76705">
        <w:t>eukarya</w:t>
      </w:r>
      <w:proofErr w:type="spellEnd"/>
      <w:r w:rsidRPr="00A76705">
        <w:t>. For nearly four billion years,</w:t>
      </w:r>
      <w:bookmarkStart w:id="18" w:name="_Hlk213573922"/>
      <w:r w:rsidRPr="00A76705">
        <w:t xml:space="preserve"> water has been the dominant physical medium of biology - the primary bulk phase in which biochemical reactions occur, constituting the major constituent of living matter by mas</w:t>
      </w:r>
      <w:bookmarkEnd w:id="18"/>
      <w:r w:rsidRPr="00A76705">
        <w:t xml:space="preserve">s </w:t>
      </w:r>
      <w:r>
        <w:fldChar w:fldCharType="begin">
          <w:fldData xml:space="preserve">PEVuZE5vdGU+PENpdGU+PEF1dGhvcj5GcmVua2VsLVBpbnRlcjwvQXV0aG9yPjxZZWFyPjIwMjE8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==
</w:fldData>
        </w:fldChar>
      </w:r>
      <w:r>
        <w:instrText xml:space="preserve"> ADDIN EN.CITE </w:instrText>
      </w:r>
      <w:r>
        <w:fldChar w:fldCharType="begin">
          <w:fldData xml:space="preserve">PEVuZE5vdGU+PENpdGU+PEF1dGhvcj5GcmVua2VsLVBpbnRlcjwvQXV0aG9yPjxZZWFyPjIwMjE8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==
</w:fldData>
        </w:fldChar>
      </w:r>
      <w:r>
        <w:instrText xml:space="preserve"> ADDIN EN.CITE.DATA </w:instrText>
      </w:r>
      <w:r>
        <w:fldChar w:fldCharType="end"/>
      </w:r>
      <w:r>
        <w:fldChar w:fldCharType="separate"/>
      </w:r>
      <w:r>
        <w:rPr>
          <w:noProof/>
        </w:rPr>
        <w:t>(3-5)</w:t>
      </w:r>
      <w:r>
        <w:fldChar w:fldCharType="end"/>
      </w:r>
      <w:r w:rsidRPr="00A76705">
        <w:t xml:space="preserve">. </w:t>
      </w:r>
      <w:bookmarkStart w:id="19" w:name="_Hlk213785264"/>
      <w:r w:rsidRPr="00A76705">
        <w:t xml:space="preserve">All of biology depends on the aqueous coordination of metal cations such as Na⁺, K⁺, Mg²⁺, Ca²⁺, and Zn²⁺, whose hydration shells determine effective size, charge distribution, and reactivity </w:t>
      </w:r>
      <w:r>
        <w:fldChar w:fldCharType="begin"/>
      </w:r>
      <w:r>
        <w:instrText xml:space="preserve"> ADDIN EN.CITE &lt;EndNote&gt;&lt;Cite&gt;&lt;Author&gt;Lippard&lt;/Author&gt;&lt;Year&gt;1994&lt;/Year&gt;&lt;RecNum&gt;814&lt;/RecNum&gt;&lt;DisplayText&gt;(6)&lt;/DisplayText&gt;&lt;record&gt;&lt;rec-number&gt;814&lt;/rec-number&gt;&lt;foreign-keys&gt;&lt;key app="EN" db-id="5vx2w2xpseedtnef5svxdx00a0exaxxzptx5" timestamp="1762911013"&gt;814&lt;/key&gt;&lt;/foreign-keys&gt;&lt;ref-type name="Book"&gt;6&lt;/ref-type&gt;&lt;contributors&gt;&lt;authors&gt;&lt;author&gt;Lippard, Stephen J&lt;/author&gt;&lt;author&gt;Berg, Jeremy Mark&lt;/author&gt;&lt;/authors&gt;&lt;/contributors&gt;&lt;titles&gt;&lt;title&gt;Principles of bioinorganic chemistry&lt;/title&gt;&lt;/titles&gt;&lt;dates&gt;&lt;year&gt;1994&lt;/year&gt;&lt;/dates&gt;&lt;publisher&gt;University Science Books&lt;/publisher&gt;&lt;isbn&gt;0935702725&lt;/isbn&gt;&lt;urls&gt;&lt;/urls&gt;&lt;/record&gt;&lt;/Cite&gt;&lt;/EndNote&gt;</w:instrText>
      </w:r>
      <w:r>
        <w:fldChar w:fldCharType="separate"/>
      </w:r>
      <w:r>
        <w:rPr>
          <w:noProof/>
        </w:rPr>
        <w:t>(6)</w:t>
      </w:r>
      <w:r>
        <w:fldChar w:fldCharType="end"/>
      </w:r>
      <w:r w:rsidRPr="00A76705">
        <w:t xml:space="preserve">. </w:t>
      </w:r>
      <w:bookmarkEnd w:id="19"/>
      <w:r w:rsidRPr="00A76705">
        <w:t xml:space="preserve">Nowhere do we find biology that forms peptide, phosphodiester, or glycosidic bonds by mechanisms other than dehydration condensation </w:t>
      </w:r>
      <w:r>
        <w:fldChar w:fldCharType="begin"/>
      </w:r>
      <w:r>
        <w:instrText xml:space="preserve"> ADDIN EN.CITE &lt;EndNote&gt;&lt;Cite&gt;&lt;Author&gt;Frenkel-Pinter&lt;/Author&gt;&lt;Year&gt;2021&lt;/Year&gt;&lt;RecNum&gt;252&lt;/RecNum&gt;&lt;DisplayText&gt;(3, 7)&lt;/DisplayText&gt;&lt;record&gt;&lt;rec-number&gt;252&lt;/rec-number&gt;&lt;foreign-keys&gt;&lt;key app="EN" db-id="5vx2w2xpseedtnef5svxdx00a0exaxxzptx5" timestamp="1612814500"&gt;252&lt;/key&gt;&lt;/foreign-keys&gt;&lt;ref-type name="Journal Article"&gt;17&lt;/ref-type&gt;&lt;contributors&gt;&lt;authors&gt;&lt;author&gt;Frenkel-Pinter, Moran&lt;/author&gt;&lt;author&gt;Rajaei, Vahab&lt;/author&gt;&lt;author&gt;Glass, Jennifer B&lt;/author&gt;&lt;author&gt;Hud, Nicholas V&lt;/author&gt;&lt;author&gt;Williams, Loren Dean&lt;/author&gt;&lt;/authors&gt;&lt;/contributors&gt;&lt;titles&gt;&lt;title&gt;Water and Life: The Medium is the Message&lt;/title&gt;&lt;secondary-title&gt;Journal of Molecular Evolution&lt;/secondary-title&gt;&lt;/titles&gt;&lt;periodical&gt;&lt;full-title&gt;Journal of Molecular Evolution&lt;/full-title&gt;&lt;abbr-1&gt;J. Mol. Evol.&lt;/abbr-1&gt;&lt;abbr-2&gt;J Mol Evol&lt;/abbr-2&gt;&lt;/periodical&gt;&lt;pages&gt;1-10&lt;/pages&gt;&lt;dates&gt;&lt;year&gt;2021&lt;/year&gt;&lt;/dates&gt;&lt;isbn&gt;1432-1432&lt;/isbn&gt;&lt;urls&gt;&lt;/urls&gt;&lt;/record&gt;&lt;/Cite&gt;&lt;Cite&gt;&lt;Author&gt;Nelson&lt;/Author&gt;&lt;Year&gt;2021&lt;/Year&gt;&lt;RecNum&gt;370&lt;/RecNum&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fldChar w:fldCharType="separate"/>
      </w:r>
      <w:r>
        <w:rPr>
          <w:noProof/>
        </w:rPr>
        <w:t>(3, 7)</w:t>
      </w:r>
      <w:r>
        <w:fldChar w:fldCharType="end"/>
      </w:r>
      <w:r w:rsidRPr="00A76705">
        <w:t xml:space="preserve">. </w:t>
      </w:r>
      <w:bookmarkStart w:id="20" w:name="_Hlk213785681"/>
      <w:r w:rsidRPr="00A76705">
        <w:t xml:space="preserve">Everywhere in biology, energy transduction depends on water as a nucleophile—ATP hydrolysis, GTP hydrolysis, and phosphoryl transfer all exploit water's reactivity to break high-energy bonds </w:t>
      </w:r>
      <w:r>
        <w:fldChar w:fldCharType="begin"/>
      </w:r>
      <w:r>
        <w:instrText xml:space="preserve"> ADDIN EN.CITE &lt;EndNote&gt;&lt;Cite&gt;&lt;Author&gt;Nelson&lt;/Author&gt;&lt;Year&gt;2021&lt;/Year&gt;&lt;RecNum&gt;370&lt;/RecNum&gt;&lt;DisplayText&gt;(7)&lt;/DisplayText&gt;&lt;record&gt;&lt;rec-number&gt;370&lt;/rec-number&gt;&lt;foreign-keys&gt;&lt;key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fldChar w:fldCharType="separate"/>
      </w:r>
      <w:r>
        <w:rPr>
          <w:noProof/>
        </w:rPr>
        <w:t>(7)</w:t>
      </w:r>
      <w:r>
        <w:fldChar w:fldCharType="end"/>
      </w:r>
      <w:r w:rsidRPr="00A76705">
        <w:t xml:space="preserve">. </w:t>
      </w:r>
      <w:bookmarkEnd w:id="20"/>
      <w:r w:rsidRPr="00A76705">
        <w:t xml:space="preserve">Everywhere in biology we find membranes stabilized by the hydrophobic effect </w:t>
      </w:r>
      <w:r>
        <w:fldChar w:fldCharType="begin"/>
      </w:r>
      <w:r>
        <w:instrText xml:space="preserve"> ADDIN EN.CITE &lt;EndNote&gt;&lt;Cite&gt;&lt;Author&gt;Nelson&lt;/Author&gt;&lt;Year&gt;2021&lt;/Year&gt;&lt;RecNum&gt;370&lt;/RecNum&gt;&lt;DisplayText&gt;(7)&lt;/DisplayText&gt;&lt;record&gt;&lt;rec-number&gt;370&lt;/rec-number&gt;&lt;foreign-keys&gt;&lt;key app="EN" db-id="5vx2w2xpseedtnef5svxdx00a0exaxxzptx5" timestamp="1716321211"&gt;370&lt;/key&gt;&lt;/foreign-keys&gt;&lt;ref-type name="Book"&gt;6&lt;/ref-type&gt;&lt;contributors&gt;&lt;authors&gt;&lt;author&gt;Nelson, David L&lt;/author&gt;&lt;author&gt;Lehninger, Albert L&lt;/author&gt;&lt;author&gt;Cox, Michael M&lt;/author&gt;&lt;/authors&gt;&lt;/contributors&gt;&lt;titles&gt;&lt;title&gt;Lehninger Principles of Biochemistry, 8th Edition&lt;/title&gt;&lt;/titles&gt;&lt;dates&gt;&lt;year&gt;2021&lt;/year&gt;&lt;/dates&gt;&lt;publisher&gt;Macmillan&lt;/publisher&gt;&lt;isbn&gt;071677108X&lt;/isbn&gt;&lt;urls&gt;&lt;/urls&gt;&lt;/record&gt;&lt;/Cite&gt;&lt;/EndNote&gt;</w:instrText>
      </w:r>
      <w:r>
        <w:fldChar w:fldCharType="separate"/>
      </w:r>
      <w:r>
        <w:rPr>
          <w:noProof/>
        </w:rPr>
        <w:t>(7)</w:t>
      </w:r>
      <w:r>
        <w:fldChar w:fldCharType="end"/>
      </w:r>
      <w:r w:rsidRPr="00A76705">
        <w:t xml:space="preserve">. Nowhere in biology do we find buffering, acid–base homeostasis, or redox equilibria independent of water’s amphoteric, dielectric, and hydration properties, which define proton mobility, pH and </w:t>
      </w:r>
      <w:proofErr w:type="spellStart"/>
      <w:r w:rsidRPr="00A76705">
        <w:t>pKa</w:t>
      </w:r>
      <w:proofErr w:type="spellEnd"/>
      <w:r w:rsidRPr="00A76705">
        <w:t xml:space="preserve"> scales, and redox reference potentials.</w:t>
      </w:r>
    </w:p>
    <w:bookmarkEnd w:id="13"/>
    <w:bookmarkEnd w:id="14"/>
    <w:bookmarkEnd w:id="15"/>
    <w:p w14:paraId="117248AB" w14:textId="1AC4DFE4" w:rsidR="00F5228A" w:rsidRPr="00BC2A6C" w:rsidRDefault="00F5228A" w:rsidP="00F5228A">
      <w:pPr>
        <w:rPr>
          <w:rFonts w:cstheme="minorHAnsi"/>
        </w:rPr>
      </w:pPr>
      <w:r w:rsidRPr="00BC2A6C">
        <w:rPr>
          <w:rFonts w:cstheme="minorHAnsi"/>
        </w:rPr>
        <w:t xml:space="preserve">Water, through the hydrophobic effect, uniquely drives protein folding </w:t>
      </w:r>
      <w:r>
        <w:rPr>
          <w:rFonts w:cstheme="minorHAnsi"/>
        </w:rPr>
        <w:fldChar w:fldCharType="begin">
          <w:fldData xml:space="preserve">PEVuZE5vdGU+PENpdGU+PEF1dGhvcj5Sb3NlPC9BdXRob3I+PFllYXI+MjAwNjwvWWVhcj48UmVj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TmF0bCBBY2FkIFNjaSBVIFMgQTwvZnVsbC10aXRsZT48YWJici0xPlByb2MuIE5hdGwuIEFjYWQu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</w:fldData>
        </w:fldChar>
      </w:r>
      <w:r>
        <w:rPr>
          <w:rFonts w:cstheme="minorHAnsi"/>
        </w:rPr>
        <w:instrText xml:space="preserve"> ADDIN EN.CITE </w:instrText>
      </w:r>
      <w:r>
        <w:rPr>
          <w:rFonts w:cstheme="minorHAnsi"/>
        </w:rPr>
        <w:fldChar w:fldCharType="begin">
          <w:fldData xml:space="preserve">PEVuZE5vdGU+PENpdGU+PEF1dGhvcj5Sb3NlPC9BdXRob3I+PFllYXI+MjAwNjwvWWVhcj48UmVj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TmF0bCBBY2FkIFNjaSBVIFMgQTwvZnVsbC10aXRsZT48YWJici0xPlByb2MuIE5hdGwuIEFjYWQu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rPr>
        <w:t>(8, 9)</w:t>
      </w:r>
      <w:r>
        <w:rPr>
          <w:rFonts w:cstheme="minorHAnsi"/>
        </w:rPr>
        <w:fldChar w:fldCharType="end"/>
      </w:r>
      <w:r w:rsidRPr="00BC2A6C">
        <w:rPr>
          <w:rFonts w:cstheme="minorHAnsi"/>
        </w:rPr>
        <w:t xml:space="preserve">, </w:t>
      </w:r>
      <w:r>
        <w:rPr>
          <w:rFonts w:cstheme="minorHAnsi"/>
        </w:rPr>
        <w:t xml:space="preserve">and drives </w:t>
      </w:r>
      <w:r w:rsidRPr="00BC2A6C">
        <w:rPr>
          <w:rFonts w:cstheme="minorHAnsi"/>
        </w:rPr>
        <w:t xml:space="preserve">nucleic acid and membrane assembly. Biopolymers spontaneously adopt highly ordered conformations with low configurational entropy, as hydrophobic interactions stabilize specific states while excluding others. Enzymes contain well-defined hydrophobic interiors, hydrophilic exteriors, and catalytic clefts that exclude or specifically localize water </w:t>
      </w:r>
      <w:r>
        <w:rPr>
          <w:rFonts w:cstheme="minorHAnsi"/>
        </w:rPr>
        <w:fldChar w:fldCharType="begin"/>
      </w:r>
      <w:r>
        <w:rPr>
          <w:rFonts w:cstheme="minorHAnsi"/>
        </w:rPr>
        <w:instrText xml:space="preserve"> ADDIN EN.CITE &lt;EndNote&gt;&lt;Cite&gt;&lt;Author&gt;Fersht&lt;/Author&gt;&lt;Year&gt;1985&lt;/Year&gt;&lt;RecNum&gt;410&lt;/RecNum&gt;&lt;DisplayText&gt;(10, 11)&lt;/DisplayText&gt;&lt;record&gt;&lt;rec-number&gt;410&lt;/rec-number&gt;&lt;foreign-keys&gt;&lt;key app="EN" db-id="5vx2w2xpseedtnef5svxdx00a0exaxxzptx5" timestamp="1719953635"&gt;410&lt;/key&gt;&lt;/foreign-keys&gt;&lt;ref-type name="Book"&gt;6&lt;/ref-type&gt;&lt;contributors&gt;&lt;authors&gt;&lt;author&gt;Fersht, A.&lt;/author&gt;&lt;/authors&gt;&lt;/contributors&gt;&lt;titles&gt;&lt;title&gt;Enzyme Structure and Mechanism&lt;/title&gt;&lt;/titles&gt;&lt;edition&gt;2nd ed.&lt;/edition&gt;&lt;dates&gt;&lt;year&gt;1985&lt;/year&gt;&lt;/dates&gt;&lt;pub-location&gt;New York&lt;/pub-location&gt;&lt;publisher&gt;W. H. Freeman and Co.&lt;/publisher&gt;&lt;urls&gt;&lt;/urls&gt;&lt;/record&gt;&lt;/Cite&gt;&lt;Cite&gt;&lt;Author&gt;Lee&lt;/Author&gt;&lt;Year&gt;2007&lt;/Year&gt;&lt;RecNum&gt;631&lt;/RecNum&gt;&lt;record&gt;&lt;rec-number&gt;631&lt;/rec-number&gt;&lt;foreign-keys&gt;&lt;key app="EN" db-id="5vx2w2xpseedtnef5svxdx00a0exaxxzptx5" timestamp="1751366626"&gt;631&lt;/key&gt;&lt;/foreign-keys&gt;&lt;ref-type name="Journal Article"&gt;17&lt;/ref-type&gt;&lt;contributors&gt;&lt;authors&gt;&lt;author&gt;Lee, David&lt;/author&gt;&lt;author&gt;Redfern, Oliver&lt;/author&gt;&lt;author&gt;Orengo, Christine&lt;/author&gt;&lt;/authors&gt;&lt;/contributors&gt;&lt;titles&gt;&lt;title&gt;Predicting protein function from sequence and structure&lt;/title&gt;&lt;secondary-title&gt;Nature reviews molecular cell biology&lt;/secondary-title&gt;&lt;/titles&gt;&lt;periodical&gt;&lt;full-title&gt;Nature Reviews Molecular Cell Biology&lt;/full-title&gt;&lt;abbr-1&gt;Nat. Rev. Mol. Cell Biol.&lt;/abbr-1&gt;&lt;/periodical&gt;&lt;pages&gt;995-1005&lt;/pages&gt;&lt;volume&gt;8&lt;/volume&gt;&lt;number&gt;12&lt;/number&gt;&lt;dates&gt;&lt;year&gt;2007&lt;/year&gt;&lt;/dates&gt;&lt;isbn&gt;1471-0072&lt;/isbn&gt;&lt;urls&gt;&lt;/urls&gt;&lt;/record&gt;&lt;/Cite&gt;&lt;/EndNote&gt;</w:instrText>
      </w:r>
      <w:r>
        <w:rPr>
          <w:rFonts w:cstheme="minorHAnsi"/>
        </w:rPr>
        <w:fldChar w:fldCharType="separate"/>
      </w:r>
      <w:r>
        <w:rPr>
          <w:rFonts w:cstheme="minorHAnsi"/>
          <w:noProof/>
        </w:rPr>
        <w:t>(10, 11)</w:t>
      </w:r>
      <w:r>
        <w:rPr>
          <w:rFonts w:cstheme="minorHAnsi"/>
        </w:rPr>
        <w:fldChar w:fldCharType="end"/>
      </w:r>
      <w:r w:rsidRPr="00BC2A6C">
        <w:rPr>
          <w:rFonts w:cstheme="minorHAnsi"/>
        </w:rPr>
        <w:t xml:space="preserve">. Water stabilizes transition states in enzymatic reactions by organizing electrostatic fields, mediating proton transfer, and forming transient hydrogen bonds </w:t>
      </w:r>
      <w:r>
        <w:rPr>
          <w:rFonts w:cstheme="minorHAnsi"/>
        </w:rPr>
        <w:fldChar w:fldCharType="begin"/>
      </w:r>
      <w:r>
        <w:rPr>
          <w:rFonts w:cstheme="minorHAnsi"/>
        </w:rPr>
        <w:instrText xml:space="preserve"> ADDIN EN.CITE &lt;EndNote&gt;&lt;Cite&gt;&lt;Author&gt;Ball&lt;/Author&gt;&lt;Year&gt;2008&lt;/Year&gt;&lt;RecNum&gt;808&lt;/RecNum&gt;&lt;DisplayText&gt;(12)&lt;/DisplayText&gt;&lt;record&gt;&lt;rec-number&gt;808&lt;/rec-number&gt;&lt;foreign-keys&gt;&lt;key app="EN" db-id="5vx2w2xpseedtnef5svxdx00a0exaxxzptx5" timestamp="1762581942"&gt;808&lt;/key&gt;&lt;/foreign-keys&gt;&lt;ref-type name="Journal Article"&gt;17&lt;/ref-type&gt;&lt;contributors&gt;&lt;authors&gt;&lt;author&gt;Ball, Philip&lt;/author&gt;&lt;/authors&gt;&lt;/contributors&gt;&lt;titles&gt;&lt;title&gt;Water as an active constituent in cell biology&lt;/title&gt;&lt;secondary-title&gt;Chemical reviews&lt;/secondary-title&gt;&lt;/titles&gt;&lt;periodical&gt;&lt;full-title&gt;Chemical Reviews&lt;/full-title&gt;&lt;abbr-1&gt;Chem. Rev.&lt;/abbr-1&gt;&lt;abbr-2&gt;Chem Rev&lt;/abbr-2&gt;&lt;/periodical&gt;&lt;pages&gt;74-108&lt;/pages&gt;&lt;volume&gt;108&lt;/volume&gt;&lt;number&gt;1&lt;/number&gt;&lt;dates&gt;&lt;year&gt;2008&lt;/year&gt;&lt;/dates&gt;&lt;isbn&gt;0009-2665&lt;/isbn&gt;&lt;urls&gt;&lt;/urls&gt;&lt;/record&gt;&lt;/Cite&gt;&lt;/EndNote&gt;</w:instrText>
      </w:r>
      <w:r>
        <w:rPr>
          <w:rFonts w:cstheme="minorHAnsi"/>
        </w:rPr>
        <w:fldChar w:fldCharType="separate"/>
      </w:r>
      <w:r>
        <w:rPr>
          <w:rFonts w:cstheme="minorHAnsi"/>
          <w:noProof/>
        </w:rPr>
        <w:t>(12)</w:t>
      </w:r>
      <w:r>
        <w:rPr>
          <w:rFonts w:cstheme="minorHAnsi"/>
        </w:rPr>
        <w:fldChar w:fldCharType="end"/>
      </w:r>
      <w:r w:rsidRPr="00BC2A6C">
        <w:rPr>
          <w:rFonts w:cstheme="minorHAnsi"/>
        </w:rPr>
        <w:t xml:space="preserve">. Water has endowed the Earth with dissolved salts and electrolytes </w:t>
      </w:r>
      <w:r>
        <w:rPr>
          <w:rFonts w:cstheme="minorHAnsi"/>
        </w:rPr>
        <w:fldChar w:fldCharType="begin"/>
      </w:r>
      <w:r>
        <w:rPr>
          <w:rFonts w:cstheme="minorHAnsi"/>
        </w:rPr>
        <w:instrText xml:space="preserve"> ADDIN EN.CITE &lt;EndNote&gt;&lt;Cite&gt;&lt;Author&gt;Wright&lt;/Author&gt;&lt;Year&gt;2007&lt;/Year&gt;&lt;RecNum&gt;807&lt;/RecNum&gt;&lt;DisplayText&gt;(13)&lt;/DisplayText&gt;&lt;record&gt;&lt;rec-number&gt;807&lt;/rec-number&gt;&lt;foreign-keys&gt;&lt;key app="EN" db-id="5vx2w2xpseedtnef5svxdx00a0exaxxzptx5" timestamp="1762057514"&gt;807&lt;/key&gt;&lt;/foreign-keys&gt;&lt;ref-type name="Book"&gt;6&lt;/ref-type&gt;&lt;contributors&gt;&lt;authors&gt;&lt;author&gt;Wright, Margaret Robson&lt;/author&gt;&lt;/authors&gt;&lt;/contributors&gt;&lt;titles&gt;&lt;title&gt;An introduction to aqueous electrolyte solutions&lt;/title&gt;&lt;/titles&gt;&lt;dates&gt;&lt;year&gt;2007&lt;/year&gt;&lt;/dates&gt;&lt;publisher&gt;John Wiley &amp;amp; Sons&lt;/publisher&gt;&lt;isbn&gt;0470842938&lt;/isbn&gt;&lt;urls&gt;&lt;/urls&gt;&lt;/record&gt;&lt;/Cite&gt;&lt;/EndNote&gt;</w:instrText>
      </w:r>
      <w:r>
        <w:rPr>
          <w:rFonts w:cstheme="minorHAnsi"/>
        </w:rPr>
        <w:fldChar w:fldCharType="separate"/>
      </w:r>
      <w:r>
        <w:rPr>
          <w:rFonts w:cstheme="minorHAnsi"/>
          <w:noProof/>
        </w:rPr>
        <w:t>(13)</w:t>
      </w:r>
      <w:r>
        <w:rPr>
          <w:rFonts w:cstheme="minorHAnsi"/>
        </w:rPr>
        <w:fldChar w:fldCharType="end"/>
      </w:r>
      <w:r w:rsidRPr="00BC2A6C">
        <w:rPr>
          <w:rFonts w:cstheme="minorHAnsi"/>
        </w:rPr>
        <w:t xml:space="preserve">, compartmentalization </w:t>
      </w:r>
      <w:r>
        <w:rPr>
          <w:rFonts w:cstheme="minorHAnsi"/>
        </w:rPr>
        <w:fldChar w:fldCharType="begin"/>
      </w:r>
      <w:r>
        <w:rPr>
          <w:rFonts w:cstheme="minorHAnsi"/>
        </w:rPr>
        <w:instrText xml:space="preserve"> ADDIN EN.CITE &lt;EndNote&gt;&lt;Cite&gt;&lt;Author&gt;Menon&lt;/Author&gt;&lt;Year&gt;2017&lt;/Year&gt;&lt;RecNum&gt;616&lt;/RecNum&gt;&lt;DisplayText&gt;(14)&lt;/DisplayText&gt;&lt;record&gt;&lt;rec-number&gt;616&lt;/rec-number&gt;&lt;foreign-keys&gt;&lt;key app="EN" db-id="5vx2w2xpseedtnef5svxdx00a0exaxxzptx5" timestamp="1750572971"&gt;616&lt;/key&gt;&lt;/foreign-keys&gt;&lt;ref-type name="Journal Article"&gt;17&lt;/ref-type&gt;&lt;contributors&gt;&lt;authors&gt;&lt;author&gt;Menon, Govind&lt;/author&gt;&lt;author&gt;Okeke, Chinedu&lt;/author&gt;&lt;author&gt;Krishnan, J.&lt;/author&gt;&lt;/authors&gt;&lt;/contributors&gt;&lt;titles&gt;&lt;title&gt;Modelling compartmentalization towards elucidation and engineering of spatial organization in biochemical pathways&lt;/title&gt;&lt;secondary-title&gt;Scientific Reports&lt;/secondary-title&gt;&lt;/titles&gt;&lt;periodical&gt;&lt;full-title&gt;Scientific reports&lt;/full-title&gt;&lt;abbr-1&gt;Sci. Rep.&lt;/abbr-1&gt;&lt;/periodical&gt;&lt;pages&gt;12057&lt;/pages&gt;&lt;volume&gt;7&lt;/volume&gt;&lt;number&gt;1&lt;/number&gt;&lt;dates&gt;&lt;year&gt;2017&lt;/year&gt;&lt;pub-dates&gt;&lt;date&gt;2017/09/21&lt;/date&gt;&lt;/pub-dates&gt;&lt;/dates&gt;&lt;isbn&gt;2045-2322&lt;/isbn&gt;&lt;urls&gt;&lt;related-urls&gt;&lt;url&gt;https://doi.org/10.1038/s41598-017-11081-8&lt;/url&gt;&lt;/related-urls&gt;&lt;/urls&gt;&lt;electronic-resource-num&gt;10.1038/s41598-017-11081-8&lt;/electronic-resource-num&gt;&lt;/record&gt;&lt;/Cite&gt;&lt;/EndNote&gt;</w:instrText>
      </w:r>
      <w:r>
        <w:rPr>
          <w:rFonts w:cstheme="minorHAnsi"/>
        </w:rPr>
        <w:fldChar w:fldCharType="separate"/>
      </w:r>
      <w:r>
        <w:rPr>
          <w:rFonts w:cstheme="minorHAnsi"/>
          <w:noProof/>
        </w:rPr>
        <w:t>(14)</w:t>
      </w:r>
      <w:r>
        <w:rPr>
          <w:rFonts w:cstheme="minorHAnsi"/>
        </w:rPr>
        <w:fldChar w:fldCharType="end"/>
      </w:r>
      <w:r w:rsidRPr="00BC2A6C">
        <w:rPr>
          <w:rFonts w:cstheme="minorHAnsi"/>
        </w:rPr>
        <w:t xml:space="preserve">, and phase separation </w:t>
      </w:r>
      <w:r>
        <w:rPr>
          <w:rFonts w:cstheme="minorHAnsi"/>
        </w:rPr>
        <w:fldChar w:fldCharType="begin"/>
      </w:r>
      <w:r w:rsidR="00637A18">
        <w:rPr>
          <w:rFonts w:cstheme="minorHAnsi"/>
        </w:rPr>
        <w:instrText xml:space="preserve"> ADDIN EN.CITE &lt;EndNote&gt;&lt;Cite&gt;&lt;Author&gt;Hatters&lt;/Author&gt;&lt;Year&gt;2023&lt;/Year&gt;&lt;RecNum&gt;617&lt;/RecNum&gt;&lt;DisplayText&gt;(15)&lt;/DisplayText&gt;&lt;record&gt;&lt;rec-number&gt;617&lt;/rec-number&gt;&lt;foreign-keys&gt;&lt;key app="EN" db-id="5vx2w2xpseedtnef5svxdx00a0exaxxzptx5" timestamp="1750573229"&gt;617&lt;/key&gt;&lt;/foreign-keys&gt;&lt;ref-type name="Journal Article"&gt;17&lt;/ref-type&gt;&lt;contributors&gt;&lt;authors&gt;&lt;author&gt;Hatters, Danny M&lt;/author&gt;&lt;/authors&gt;&lt;/contributors&gt;&lt;titles&gt;&lt;title&gt;Grand challenges in biomolecular condensates: structure, function, and formation&lt;/title&gt;&lt;secondary-title&gt;Frontiers in Biophysics&lt;/secondary-title&gt;&lt;/titles&gt;&lt;periodical&gt;&lt;full-title&gt;Frontiers in Biophysics&lt;/full-title&gt;&lt;/periodical&gt;&lt;pages&gt;1208763&lt;/pages&gt;&lt;volume&gt;1&lt;/volume&gt;&lt;dates&gt;&lt;year&gt;2023&lt;/year&gt;&lt;/dates&gt;&lt;isbn&gt;2813-7183&lt;/isbn&gt;&lt;urls&gt;&lt;/urls&gt;&lt;/record&gt;&lt;/Cite&gt;&lt;/EndNote&gt;</w:instrText>
      </w:r>
      <w:r>
        <w:rPr>
          <w:rFonts w:cstheme="minorHAnsi"/>
        </w:rPr>
        <w:fldChar w:fldCharType="separate"/>
      </w:r>
      <w:r>
        <w:rPr>
          <w:rFonts w:cstheme="minorHAnsi"/>
          <w:noProof/>
        </w:rPr>
        <w:t>(15)</w:t>
      </w:r>
      <w:r>
        <w:rPr>
          <w:rFonts w:cstheme="minorHAnsi"/>
        </w:rPr>
        <w:fldChar w:fldCharType="end"/>
      </w:r>
      <w:r w:rsidRPr="00BC2A6C">
        <w:rPr>
          <w:rFonts w:cstheme="minorHAnsi"/>
        </w:rPr>
        <w:t xml:space="preserve">. Water's context-dependent effects include on-water versus in-water catalysis </w:t>
      </w:r>
      <w:r>
        <w:rPr>
          <w:rFonts w:cstheme="minorHAnsi"/>
        </w:rPr>
        <w:fldChar w:fldCharType="begin"/>
      </w:r>
      <w:r>
        <w:rPr>
          <w:rFonts w:cstheme="minorHAnsi"/>
        </w:rPr>
        <w:instrText xml:space="preserve"> ADDIN EN.CITE &lt;EndNote&gt;&lt;Cite&gt;&lt;Author&gt;Butler&lt;/Author&gt;&lt;Year&gt;2010&lt;/Year&gt;&lt;RecNum&gt;806&lt;/RecNum&gt;&lt;DisplayText&gt;(16)&lt;/DisplayText&gt;&lt;record&gt;&lt;rec-number&gt;806&lt;/rec-number&gt;&lt;foreign-keys&gt;&lt;key app="EN" db-id="5vx2w2xpseedtnef5svxdx00a0exaxxzptx5" timestamp="1762056790"&gt;806&lt;/key&gt;&lt;/foreign-keys&gt;&lt;ref-type name="Journal Article"&gt;17&lt;/ref-type&gt;&lt;contributors&gt;&lt;authors&gt;&lt;author&gt;Butler, Richard N&lt;/author&gt;&lt;author&gt;Coyne, Anthony G&lt;/author&gt;&lt;/authors&gt;&lt;/contributors&gt;&lt;titles&gt;&lt;title&gt;Water: Nature’s Reaction Enforcer</w:instrText>
      </w:r>
      <w:r>
        <w:rPr>
          <w:rFonts w:cstheme="minorHAnsi" w:hint="eastAsia"/>
        </w:rPr>
        <w:instrText></w:instrText>
      </w:r>
      <w:r>
        <w:rPr>
          <w:rFonts w:cstheme="minorHAnsi"/>
        </w:rPr>
        <w:instrText xml:space="preserve"> Comparative Effects for Organic Synthesis “In-Water” and “On-Water”&lt;/title&gt;&lt;secondary-title&gt;Chemical reviews&lt;/secondary-title&gt;&lt;/titles&gt;&lt;periodical&gt;&lt;full-title&gt;Chemical Reviews&lt;/full-title&gt;&lt;abbr-1&gt;Chem. Rev.&lt;/abbr-1&gt;&lt;abbr-2&gt;Chem Rev&lt;/abbr-2&gt;&lt;/periodical&gt;&lt;pages&gt;6302-6337&lt;/pages&gt;&lt;volume&gt;110&lt;/volume&gt;&lt;number&gt;10&lt;/number&gt;&lt;dates&gt;&lt;year&gt;2010&lt;/year&gt;&lt;/dates&gt;&lt;isbn&gt;0009-2665&lt;/isbn&gt;&lt;urls&gt;&lt;/urls&gt;&lt;/record&gt;&lt;/Cite&gt;&lt;/EndNote&gt;</w:instrText>
      </w:r>
      <w:r>
        <w:rPr>
          <w:rFonts w:cstheme="minorHAnsi"/>
        </w:rPr>
        <w:fldChar w:fldCharType="separate"/>
      </w:r>
      <w:r>
        <w:rPr>
          <w:rFonts w:cstheme="minorHAnsi"/>
          <w:noProof/>
        </w:rPr>
        <w:t>(16)</w:t>
      </w:r>
      <w:r>
        <w:rPr>
          <w:rFonts w:cstheme="minorHAnsi"/>
        </w:rPr>
        <w:fldChar w:fldCharType="end"/>
      </w:r>
      <w:r w:rsidRPr="00BC2A6C">
        <w:rPr>
          <w:rFonts w:cstheme="minorHAnsi"/>
        </w:rPr>
        <w:t xml:space="preserve"> and the contrast between dilute solutions and high-solids/low-water matrices </w:t>
      </w:r>
      <w:r>
        <w:rPr>
          <w:rFonts w:cstheme="minorHAnsi"/>
        </w:rPr>
        <w:fldChar w:fldCharType="begin"/>
      </w:r>
      <w:r w:rsidR="00DB390C">
        <w:rPr>
          <w:rFonts w:cstheme="minorHAnsi"/>
        </w:rPr>
        <w:instrText xml:space="preserve"> ADDIN EN.CITE &lt;EndNote&gt;&lt;Cite&gt;&lt;Author&gt;Slade&lt;/Author&gt;&lt;Year&gt;1991&lt;/Year&gt;&lt;RecNum&gt;800&lt;/RecNum&gt;&lt;DisplayText&gt;(17)&lt;/DisplayText&gt;&lt;record&gt;&lt;rec-number&gt;800&lt;/rec-number&gt;&lt;foreign-keys&gt;&lt;key app="EN" db-id="5vx2w2xpseedtnef5svxdx00a0exaxxzptx5" timestamp="1761889746"&gt;800&lt;/key&gt;&lt;/foreign-keys&gt;&lt;ref-type name="Journal Article"&gt;17&lt;/ref-type&gt;&lt;contributors&gt;&lt;authors&gt;&lt;author&gt;Slade, Louise&lt;/author&gt;&lt;author&gt;Levine, Harry&lt;/author&gt;&lt;author&gt;Reid, David S&lt;/author&gt;&lt;/authors&gt;&lt;/contributors&gt;&lt;titles&gt;&lt;title&gt;Beyond water activity: recent advances based on an alternative approach to the assessment of food quality and safety&lt;/title&gt;&lt;secondary-title&gt;Critical Reviews in Food Science &amp;amp; Nutrition&lt;/secondary-title&gt;&lt;/titles&gt;&lt;pages&gt;115-360&lt;/pages&gt;&lt;volume&gt;30&lt;/volume&gt;&lt;number&gt;2-3&lt;/number&gt;&lt;dates&gt;&lt;year&gt;1991&lt;/year&gt;&lt;/dates&gt;&lt;isbn&gt;1040-8398&lt;/isbn&gt;&lt;urls&gt;&lt;/urls&gt;&lt;/record&gt;&lt;/Cite&gt;&lt;/EndNote&gt;</w:instrText>
      </w:r>
      <w:r>
        <w:rPr>
          <w:rFonts w:cstheme="minorHAnsi"/>
        </w:rPr>
        <w:fldChar w:fldCharType="separate"/>
      </w:r>
      <w:r>
        <w:rPr>
          <w:rFonts w:cstheme="minorHAnsi"/>
          <w:noProof/>
        </w:rPr>
        <w:t>(17)</w:t>
      </w:r>
      <w:r>
        <w:rPr>
          <w:rFonts w:cstheme="minorHAnsi"/>
        </w:rPr>
        <w:fldChar w:fldCharType="end"/>
      </w:r>
    </w:p>
    <w:p w14:paraId="685A7513" w14:textId="1108938B" w:rsidR="00B86183" w:rsidRDefault="00B92C97" w:rsidP="00B86183">
      <w:bookmarkStart w:id="21" w:name="_Hlk213688429"/>
      <w:r w:rsidRPr="00A01395">
        <w:rPr>
          <w:noProof/>
          <w:color w:val="EE0000"/>
        </w:rPr>
        <w:lastRenderedPageBreak/>
        <w:drawing>
          <wp:anchor distT="0" distB="0" distL="114300" distR="114300" simplePos="0" relativeHeight="251691008" behindDoc="0" locked="0" layoutInCell="1" allowOverlap="1" wp14:anchorId="6F5C899E" wp14:editId="520FBE90">
            <wp:simplePos x="0" y="0"/>
            <wp:positionH relativeFrom="column">
              <wp:posOffset>384088</wp:posOffset>
            </wp:positionH>
            <wp:positionV relativeFrom="paragraph">
              <wp:posOffset>1772263</wp:posOffset>
            </wp:positionV>
            <wp:extent cx="5466715" cy="4819015"/>
            <wp:effectExtent l="0" t="0" r="0" b="0"/>
            <wp:wrapTopAndBottom/>
            <wp:docPr id="62428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82686"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466715" cy="4819015"/>
                    </a:xfrm>
                    <a:prstGeom prst="rect">
                      <a:avLst/>
                    </a:prstGeom>
                  </pic:spPr>
                </pic:pic>
              </a:graphicData>
            </a:graphic>
            <wp14:sizeRelH relativeFrom="page">
              <wp14:pctWidth>0</wp14:pctWidth>
            </wp14:sizeRelH>
            <wp14:sizeRelV relativeFrom="page">
              <wp14:pctHeight>0</wp14:pctHeight>
            </wp14:sizeRelV>
          </wp:anchor>
        </w:drawing>
      </w:r>
      <w:r w:rsidRPr="00A01395">
        <w:rPr>
          <w:noProof/>
          <w:color w:val="EE0000"/>
        </w:rPr>
        <mc:AlternateContent>
          <mc:Choice Requires="wps">
            <w:drawing>
              <wp:anchor distT="0" distB="0" distL="114300" distR="114300" simplePos="0" relativeHeight="251677696" behindDoc="0" locked="0" layoutInCell="1" allowOverlap="1" wp14:anchorId="71669450" wp14:editId="62416BCE">
                <wp:simplePos x="0" y="0"/>
                <wp:positionH relativeFrom="column">
                  <wp:posOffset>-17145</wp:posOffset>
                </wp:positionH>
                <wp:positionV relativeFrom="paragraph">
                  <wp:posOffset>6724277</wp:posOffset>
                </wp:positionV>
                <wp:extent cx="5932170" cy="1828800"/>
                <wp:effectExtent l="0" t="0" r="11430" b="10160"/>
                <wp:wrapSquare wrapText="bothSides"/>
                <wp:docPr id="848070063" name="Text Box 1"/>
                <wp:cNvGraphicFramePr/>
                <a:graphic xmlns:a="http://schemas.openxmlformats.org/drawingml/2006/main">
                  <a:graphicData uri="http://schemas.microsoft.com/office/word/2010/wordprocessingShape">
                    <wps:wsp>
                      <wps:cNvSpPr txBox="1"/>
                      <wps:spPr>
                        <a:xfrm>
                          <a:off x="0" y="0"/>
                          <a:ext cx="5932170" cy="1828800"/>
                        </a:xfrm>
                        <a:prstGeom prst="rect">
                          <a:avLst/>
                        </a:prstGeom>
                        <a:noFill/>
                        <a:ln w="6350">
                          <a:solidFill>
                            <a:prstClr val="black"/>
                          </a:solidFill>
                        </a:ln>
                      </wps:spPr>
                      <wps:txbx>
                        <w:txbxContent>
                          <w:p w14:paraId="5E3AD681" w14:textId="1E188F0E" w:rsidR="00190221" w:rsidRPr="00127F9C" w:rsidRDefault="00190221" w:rsidP="007F3C86">
                            <w:pPr>
                              <w:pStyle w:val="FigureLegend"/>
                              <w:ind w:firstLine="0"/>
                            </w:pPr>
                            <w:r>
                              <w:t>Figure 2. In the condensed state (solid or liquid) a water molecule, with pseudo-tetrahedral point symmetry forms cohesive interactions (hydrogen bonds) with other water molecules in pseudo-tetrahedral space symmetry.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669450" id="_x0000_s1027" type="#_x0000_t202" style="position:absolute;left:0;text-align:left;margin-left:-1.35pt;margin-top:529.45pt;width:467.1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" filled="f" strokeweight=".5pt">
                <v:textbox style="mso-fit-shape-to-text:t">
                  <w:txbxContent>
                    <w:p w14:paraId="5E3AD681" w14:textId="1E188F0E" w:rsidR="00190221" w:rsidRPr="00127F9C" w:rsidRDefault="00190221" w:rsidP="007F3C86">
                      <w:pPr>
                        <w:pStyle w:val="FigureLegend"/>
                        <w:ind w:firstLine="0"/>
                      </w:pPr>
                      <w:r>
                        <w:t>Figure 2. In the condensed state (solid or liquid) a water molecule, with pseudo-tetrahedral point symmetry forms cohesive interactions (hydrogen bonds) with other water molecules in pseudo-tetrahedral space symmetry.</w:t>
                      </w:r>
                    </w:p>
                  </w:txbxContent>
                </v:textbox>
                <w10:wrap type="square"/>
              </v:shape>
            </w:pict>
          </mc:Fallback>
        </mc:AlternateContent>
      </w:r>
      <w:r w:rsidR="00F5228A" w:rsidRPr="006A73DA">
        <w:t xml:space="preserve">These diverse phenomena, taken together, </w:t>
      </w:r>
      <w:r w:rsidR="00F5228A">
        <w:t>suggest</w:t>
      </w:r>
      <w:r w:rsidR="00F5228A" w:rsidRPr="006A73DA">
        <w:t xml:space="preserve"> that water defines the chemical landscapes within which life and its origins can be understood.</w:t>
      </w:r>
      <w:r w:rsidR="00F5228A">
        <w:t xml:space="preserve"> The profound entanglement of life with water means that its properties imposed </w:t>
      </w:r>
      <w:r w:rsidR="00C62171">
        <w:t xml:space="preserve">not only </w:t>
      </w:r>
      <w:r w:rsidR="00F5228A">
        <w:t xml:space="preserve">diverse possibilities but powerful constraints during life’s emergence. While it might appear that the properties of water are finely tuned to support life, in fact water predated life, and life emerged and evolved in response to water’s physical and chemical characteristics. The causality runs from water to biochemistry, not the reverse: only certain molecular species and reaction networks could persist and evolve within it. Consequently, biology is composed of molecules that exploit, cooperate with, and resist water’s unique properties. These roles are not evolutionary accidents that became frozen in place—they reflect the physicochemical landscape established by water from the beginning. Dehydration–condensation, hydrolysis, the hydrophobic effect, amphoterism, and aqueous ion chemistry were not “chosen” by evolution </w:t>
      </w:r>
      <w:r w:rsidR="00F5228A" w:rsidRPr="007862F0">
        <w:t xml:space="preserve">but defined the stage upon which evolution could </w:t>
      </w:r>
      <w:r w:rsidR="00F5228A">
        <w:t xml:space="preserve">initiate and progress. </w:t>
      </w:r>
      <w:bookmarkEnd w:id="4"/>
      <w:bookmarkEnd w:id="5"/>
      <w:bookmarkEnd w:id="6"/>
      <w:bookmarkEnd w:id="7"/>
      <w:bookmarkEnd w:id="8"/>
      <w:bookmarkEnd w:id="9"/>
      <w:bookmarkEnd w:id="10"/>
      <w:bookmarkEnd w:id="11"/>
      <w:bookmarkEnd w:id="12"/>
      <w:bookmarkEnd w:id="16"/>
      <w:bookmarkEnd w:id="17"/>
      <w:bookmarkEnd w:id="21"/>
    </w:p>
    <w:p w14:paraId="3BA07F39" w14:textId="77777777" w:rsidR="00637A18" w:rsidRDefault="00637A18" w:rsidP="002B0FFD"/>
    <w:p w14:paraId="17A91DB7" w14:textId="77777777" w:rsidR="00637A18" w:rsidRPr="00637A18" w:rsidRDefault="00637A18" w:rsidP="00637A18">
      <w:pPr>
        <w:pStyle w:val="EndNoteBibliographyTitle"/>
        <w:rPr>
          <w:noProof/>
        </w:rPr>
      </w:pPr>
      <w:r>
        <w:fldChar w:fldCharType="begin"/>
      </w:r>
      <w:r>
        <w:instrText xml:space="preserve"> ADDIN EN.REFLIST </w:instrText>
      </w:r>
      <w:r>
        <w:fldChar w:fldCharType="separate"/>
      </w:r>
      <w:r w:rsidRPr="00637A18">
        <w:rPr>
          <w:noProof/>
        </w:rPr>
        <w:t>References</w:t>
      </w:r>
    </w:p>
    <w:p w14:paraId="7EFCCBC2" w14:textId="77777777" w:rsidR="00637A18" w:rsidRPr="00637A18" w:rsidRDefault="00637A18" w:rsidP="00637A18">
      <w:pPr>
        <w:pStyle w:val="EndNoteBibliographyTitle"/>
        <w:rPr>
          <w:noProof/>
        </w:rPr>
      </w:pPr>
    </w:p>
    <w:p w14:paraId="0368FD3E" w14:textId="77777777" w:rsidR="00637A18" w:rsidRPr="00637A18" w:rsidRDefault="00637A18" w:rsidP="00637A18">
      <w:pPr>
        <w:pStyle w:val="EndNoteBibliography"/>
        <w:spacing w:after="0"/>
        <w:ind w:left="720" w:hanging="720"/>
        <w:rPr>
          <w:noProof/>
        </w:rPr>
      </w:pPr>
      <w:r w:rsidRPr="00637A18">
        <w:rPr>
          <w:noProof/>
        </w:rPr>
        <w:t>1.</w:t>
      </w:r>
      <w:r w:rsidRPr="00637A18">
        <w:rPr>
          <w:noProof/>
        </w:rPr>
        <w:tab/>
        <w:t xml:space="preserve">Ceccarelli C (2020) Water in the universe. </w:t>
      </w:r>
      <w:r w:rsidRPr="00637A18">
        <w:rPr>
          <w:i/>
          <w:noProof/>
        </w:rPr>
        <w:t>Encyclopedia of astrobiology</w:t>
      </w:r>
      <w:r w:rsidRPr="00637A18">
        <w:rPr>
          <w:noProof/>
        </w:rPr>
        <w:t>, eds Gargaud M, Irvine WM, Amils R, Claeys P, Cleaves HJ, Gerin M, Rouan D, Spohn T, Tirard S, &amp; Viso M (Springer Berlin Heidelberg, Berlin, Heidelberg), pp 1-5.</w:t>
      </w:r>
    </w:p>
    <w:p w14:paraId="049D112E" w14:textId="77777777" w:rsidR="00637A18" w:rsidRPr="00637A18" w:rsidRDefault="00637A18" w:rsidP="00637A18">
      <w:pPr>
        <w:pStyle w:val="EndNoteBibliography"/>
        <w:spacing w:after="0"/>
        <w:ind w:left="720" w:hanging="720"/>
        <w:rPr>
          <w:noProof/>
        </w:rPr>
      </w:pPr>
      <w:r w:rsidRPr="00637A18">
        <w:rPr>
          <w:noProof/>
        </w:rPr>
        <w:t>2.</w:t>
      </w:r>
      <w:r w:rsidRPr="00637A18">
        <w:rPr>
          <w:noProof/>
        </w:rPr>
        <w:tab/>
        <w:t xml:space="preserve">Omont A (2007) Molecules in galaxies. </w:t>
      </w:r>
      <w:r w:rsidRPr="00637A18">
        <w:rPr>
          <w:i/>
          <w:noProof/>
        </w:rPr>
        <w:t>Rep Prog Phys</w:t>
      </w:r>
      <w:r w:rsidRPr="00637A18">
        <w:rPr>
          <w:noProof/>
        </w:rPr>
        <w:t xml:space="preserve"> </w:t>
      </w:r>
      <w:r w:rsidRPr="00637A18">
        <w:rPr>
          <w:b/>
          <w:noProof/>
        </w:rPr>
        <w:t>70</w:t>
      </w:r>
      <w:r w:rsidRPr="00637A18">
        <w:rPr>
          <w:noProof/>
        </w:rPr>
        <w:t>: 1099.</w:t>
      </w:r>
    </w:p>
    <w:p w14:paraId="1E176ECF" w14:textId="77777777" w:rsidR="00637A18" w:rsidRPr="00637A18" w:rsidRDefault="00637A18" w:rsidP="00637A18">
      <w:pPr>
        <w:pStyle w:val="EndNoteBibliography"/>
        <w:spacing w:after="0"/>
        <w:ind w:left="720" w:hanging="720"/>
        <w:rPr>
          <w:noProof/>
        </w:rPr>
      </w:pPr>
      <w:r w:rsidRPr="00637A18">
        <w:rPr>
          <w:noProof/>
        </w:rPr>
        <w:t>3.</w:t>
      </w:r>
      <w:r w:rsidRPr="00637A18">
        <w:rPr>
          <w:noProof/>
        </w:rPr>
        <w:tab/>
        <w:t xml:space="preserve">Frenkel-Pinter M, Rajaei V, Glass JB, Hud NV, &amp; Williams LD (2021) Water and life: The medium is the message. </w:t>
      </w:r>
      <w:r w:rsidRPr="00637A18">
        <w:rPr>
          <w:i/>
          <w:noProof/>
        </w:rPr>
        <w:t>J Mol Evol</w:t>
      </w:r>
      <w:r w:rsidRPr="00637A18">
        <w:rPr>
          <w:noProof/>
        </w:rPr>
        <w:t xml:space="preserve"> 1-10.</w:t>
      </w:r>
    </w:p>
    <w:p w14:paraId="77361903" w14:textId="77777777" w:rsidR="00637A18" w:rsidRPr="00637A18" w:rsidRDefault="00637A18" w:rsidP="00637A18">
      <w:pPr>
        <w:pStyle w:val="EndNoteBibliography"/>
        <w:spacing w:after="0"/>
        <w:ind w:left="720" w:hanging="720"/>
        <w:rPr>
          <w:noProof/>
        </w:rPr>
      </w:pPr>
      <w:r w:rsidRPr="00637A18">
        <w:rPr>
          <w:noProof/>
        </w:rPr>
        <w:t>4.</w:t>
      </w:r>
      <w:r w:rsidRPr="00637A18">
        <w:rPr>
          <w:noProof/>
        </w:rPr>
        <w:tab/>
        <w:t xml:space="preserve">Ball P (2017) Water is an active matrix of life for cell and molecular biology. </w:t>
      </w:r>
      <w:r w:rsidRPr="00637A18">
        <w:rPr>
          <w:i/>
          <w:noProof/>
        </w:rPr>
        <w:t>Proc Natl Acad Sci USA</w:t>
      </w:r>
      <w:r w:rsidRPr="00637A18">
        <w:rPr>
          <w:noProof/>
        </w:rPr>
        <w:t xml:space="preserve"> </w:t>
      </w:r>
      <w:r w:rsidRPr="00637A18">
        <w:rPr>
          <w:b/>
          <w:noProof/>
        </w:rPr>
        <w:t>114</w:t>
      </w:r>
      <w:r w:rsidRPr="00637A18">
        <w:rPr>
          <w:noProof/>
        </w:rPr>
        <w:t>: 13327-13335.</w:t>
      </w:r>
    </w:p>
    <w:p w14:paraId="1CC81058" w14:textId="77777777" w:rsidR="00637A18" w:rsidRPr="00637A18" w:rsidRDefault="00637A18" w:rsidP="00637A18">
      <w:pPr>
        <w:pStyle w:val="EndNoteBibliography"/>
        <w:spacing w:after="0"/>
        <w:ind w:left="720" w:hanging="720"/>
        <w:rPr>
          <w:noProof/>
        </w:rPr>
      </w:pPr>
      <w:r w:rsidRPr="00637A18">
        <w:rPr>
          <w:noProof/>
        </w:rPr>
        <w:t>5.</w:t>
      </w:r>
      <w:r w:rsidRPr="00637A18">
        <w:rPr>
          <w:noProof/>
        </w:rPr>
        <w:tab/>
        <w:t xml:space="preserve">Milo R &amp; Phillips R (2015) </w:t>
      </w:r>
      <w:r w:rsidRPr="00637A18">
        <w:rPr>
          <w:i/>
          <w:noProof/>
        </w:rPr>
        <w:t>Cell biology by the numbers</w:t>
      </w:r>
      <w:r w:rsidRPr="00637A18">
        <w:rPr>
          <w:noProof/>
        </w:rPr>
        <w:t xml:space="preserve"> (Garland Science).</w:t>
      </w:r>
    </w:p>
    <w:p w14:paraId="09695F16" w14:textId="77777777" w:rsidR="00637A18" w:rsidRPr="00637A18" w:rsidRDefault="00637A18" w:rsidP="00637A18">
      <w:pPr>
        <w:pStyle w:val="EndNoteBibliography"/>
        <w:spacing w:after="0"/>
        <w:ind w:left="720" w:hanging="720"/>
        <w:rPr>
          <w:noProof/>
        </w:rPr>
      </w:pPr>
      <w:r w:rsidRPr="00637A18">
        <w:rPr>
          <w:noProof/>
        </w:rPr>
        <w:t>6.</w:t>
      </w:r>
      <w:r w:rsidRPr="00637A18">
        <w:rPr>
          <w:noProof/>
        </w:rPr>
        <w:tab/>
        <w:t xml:space="preserve">Lippard SJ &amp; Berg JM (1994) </w:t>
      </w:r>
      <w:r w:rsidRPr="00637A18">
        <w:rPr>
          <w:i/>
          <w:noProof/>
        </w:rPr>
        <w:t>Principles of bioinorganic chemistry</w:t>
      </w:r>
      <w:r w:rsidRPr="00637A18">
        <w:rPr>
          <w:noProof/>
        </w:rPr>
        <w:t xml:space="preserve"> (University Science Books).</w:t>
      </w:r>
    </w:p>
    <w:p w14:paraId="74124392" w14:textId="77777777" w:rsidR="00637A18" w:rsidRPr="00637A18" w:rsidRDefault="00637A18" w:rsidP="00637A18">
      <w:pPr>
        <w:pStyle w:val="EndNoteBibliography"/>
        <w:spacing w:after="0"/>
        <w:ind w:left="720" w:hanging="720"/>
        <w:rPr>
          <w:noProof/>
        </w:rPr>
      </w:pPr>
      <w:r w:rsidRPr="00637A18">
        <w:rPr>
          <w:noProof/>
        </w:rPr>
        <w:t>7.</w:t>
      </w:r>
      <w:r w:rsidRPr="00637A18">
        <w:rPr>
          <w:noProof/>
        </w:rPr>
        <w:tab/>
        <w:t xml:space="preserve">Nelson DL, Lehninger AL, &amp; Cox MM (2021) </w:t>
      </w:r>
      <w:r w:rsidRPr="00637A18">
        <w:rPr>
          <w:i/>
          <w:noProof/>
        </w:rPr>
        <w:t>Lehninger principles of Biochemistry, 8th edition</w:t>
      </w:r>
      <w:r w:rsidRPr="00637A18">
        <w:rPr>
          <w:noProof/>
        </w:rPr>
        <w:t xml:space="preserve"> (Macmillan).</w:t>
      </w:r>
    </w:p>
    <w:p w14:paraId="3B21404C" w14:textId="77777777" w:rsidR="00637A18" w:rsidRPr="00637A18" w:rsidRDefault="00637A18" w:rsidP="00637A18">
      <w:pPr>
        <w:pStyle w:val="EndNoteBibliography"/>
        <w:spacing w:after="0"/>
        <w:ind w:left="720" w:hanging="720"/>
        <w:rPr>
          <w:noProof/>
        </w:rPr>
      </w:pPr>
      <w:r w:rsidRPr="00637A18">
        <w:rPr>
          <w:noProof/>
        </w:rPr>
        <w:t>8.</w:t>
      </w:r>
      <w:r w:rsidRPr="00637A18">
        <w:rPr>
          <w:noProof/>
        </w:rPr>
        <w:tab/>
        <w:t xml:space="preserve">Rose GD, Fleming PJ, Banavar JR, &amp; Maritan A (2006) A backbone-based theory of protein folding. </w:t>
      </w:r>
      <w:r w:rsidRPr="00637A18">
        <w:rPr>
          <w:i/>
          <w:noProof/>
        </w:rPr>
        <w:t>Proc Natl Acad Sci USA</w:t>
      </w:r>
      <w:r w:rsidRPr="00637A18">
        <w:rPr>
          <w:noProof/>
        </w:rPr>
        <w:t xml:space="preserve"> </w:t>
      </w:r>
      <w:r w:rsidRPr="00637A18">
        <w:rPr>
          <w:b/>
          <w:noProof/>
        </w:rPr>
        <w:t>103</w:t>
      </w:r>
      <w:r w:rsidRPr="00637A18">
        <w:rPr>
          <w:noProof/>
        </w:rPr>
        <w:t>: 16623-16633.</w:t>
      </w:r>
    </w:p>
    <w:p w14:paraId="6951B460" w14:textId="77777777" w:rsidR="00637A18" w:rsidRPr="00637A18" w:rsidRDefault="00637A18" w:rsidP="00637A18">
      <w:pPr>
        <w:pStyle w:val="EndNoteBibliography"/>
        <w:spacing w:after="0"/>
        <w:ind w:left="720" w:hanging="720"/>
        <w:rPr>
          <w:noProof/>
        </w:rPr>
      </w:pPr>
      <w:r w:rsidRPr="00637A18">
        <w:rPr>
          <w:noProof/>
        </w:rPr>
        <w:t>9.</w:t>
      </w:r>
      <w:r w:rsidRPr="00637A18">
        <w:rPr>
          <w:noProof/>
        </w:rPr>
        <w:tab/>
        <w:t xml:space="preserve">Baldwin RL &amp; Rose GD (2016) How the hydrophobic factor drives protein folding. </w:t>
      </w:r>
      <w:r w:rsidRPr="00637A18">
        <w:rPr>
          <w:i/>
          <w:noProof/>
        </w:rPr>
        <w:t>Proc Natl Acad Sci USA</w:t>
      </w:r>
      <w:r w:rsidRPr="00637A18">
        <w:rPr>
          <w:noProof/>
        </w:rPr>
        <w:t xml:space="preserve"> </w:t>
      </w:r>
      <w:r w:rsidRPr="00637A18">
        <w:rPr>
          <w:b/>
          <w:noProof/>
        </w:rPr>
        <w:t>113</w:t>
      </w:r>
      <w:r w:rsidRPr="00637A18">
        <w:rPr>
          <w:noProof/>
        </w:rPr>
        <w:t>: 12462-12466.</w:t>
      </w:r>
    </w:p>
    <w:p w14:paraId="529CC900" w14:textId="77777777" w:rsidR="00637A18" w:rsidRPr="00637A18" w:rsidRDefault="00637A18" w:rsidP="00637A18">
      <w:pPr>
        <w:pStyle w:val="EndNoteBibliography"/>
        <w:spacing w:after="0"/>
        <w:ind w:left="720" w:hanging="720"/>
        <w:rPr>
          <w:noProof/>
        </w:rPr>
      </w:pPr>
      <w:r w:rsidRPr="00637A18">
        <w:rPr>
          <w:noProof/>
        </w:rPr>
        <w:t>10.</w:t>
      </w:r>
      <w:r w:rsidRPr="00637A18">
        <w:rPr>
          <w:noProof/>
        </w:rPr>
        <w:tab/>
        <w:t xml:space="preserve">Fersht A (1985) </w:t>
      </w:r>
      <w:r w:rsidRPr="00637A18">
        <w:rPr>
          <w:i/>
          <w:noProof/>
        </w:rPr>
        <w:t>Enzyme structure and mechanism</w:t>
      </w:r>
      <w:r w:rsidRPr="00637A18">
        <w:rPr>
          <w:noProof/>
        </w:rPr>
        <w:t xml:space="preserve"> (W. H. Freeman and Co., New York) 2nd ed. Ed.</w:t>
      </w:r>
    </w:p>
    <w:p w14:paraId="3CB253A6" w14:textId="77777777" w:rsidR="00637A18" w:rsidRPr="00637A18" w:rsidRDefault="00637A18" w:rsidP="00637A18">
      <w:pPr>
        <w:pStyle w:val="EndNoteBibliography"/>
        <w:spacing w:after="0"/>
        <w:ind w:left="720" w:hanging="720"/>
        <w:rPr>
          <w:noProof/>
        </w:rPr>
      </w:pPr>
      <w:r w:rsidRPr="00637A18">
        <w:rPr>
          <w:noProof/>
        </w:rPr>
        <w:t>11.</w:t>
      </w:r>
      <w:r w:rsidRPr="00637A18">
        <w:rPr>
          <w:noProof/>
        </w:rPr>
        <w:tab/>
        <w:t xml:space="preserve">Lee D, Redfern O, &amp; Orengo C (2007) Predicting protein function from sequence and structure. </w:t>
      </w:r>
      <w:r w:rsidRPr="00637A18">
        <w:rPr>
          <w:i/>
          <w:noProof/>
        </w:rPr>
        <w:t>Nat Rev Mol Cell Biol</w:t>
      </w:r>
      <w:r w:rsidRPr="00637A18">
        <w:rPr>
          <w:noProof/>
        </w:rPr>
        <w:t xml:space="preserve"> </w:t>
      </w:r>
      <w:r w:rsidRPr="00637A18">
        <w:rPr>
          <w:b/>
          <w:noProof/>
        </w:rPr>
        <w:t>8</w:t>
      </w:r>
      <w:r w:rsidRPr="00637A18">
        <w:rPr>
          <w:noProof/>
        </w:rPr>
        <w:t>: 995-1005.</w:t>
      </w:r>
    </w:p>
    <w:p w14:paraId="4D14C0F8" w14:textId="77777777" w:rsidR="00637A18" w:rsidRPr="00637A18" w:rsidRDefault="00637A18" w:rsidP="00637A18">
      <w:pPr>
        <w:pStyle w:val="EndNoteBibliography"/>
        <w:spacing w:after="0"/>
        <w:ind w:left="720" w:hanging="720"/>
        <w:rPr>
          <w:noProof/>
        </w:rPr>
      </w:pPr>
      <w:r w:rsidRPr="00637A18">
        <w:rPr>
          <w:noProof/>
        </w:rPr>
        <w:t>12.</w:t>
      </w:r>
      <w:r w:rsidRPr="00637A18">
        <w:rPr>
          <w:noProof/>
        </w:rPr>
        <w:tab/>
        <w:t xml:space="preserve">Ball P (2008) Water as an active constituent in cell biology. </w:t>
      </w:r>
      <w:r w:rsidRPr="00637A18">
        <w:rPr>
          <w:i/>
          <w:noProof/>
        </w:rPr>
        <w:t>Chem Rev</w:t>
      </w:r>
      <w:r w:rsidRPr="00637A18">
        <w:rPr>
          <w:noProof/>
        </w:rPr>
        <w:t xml:space="preserve"> </w:t>
      </w:r>
      <w:r w:rsidRPr="00637A18">
        <w:rPr>
          <w:b/>
          <w:noProof/>
        </w:rPr>
        <w:t>108</w:t>
      </w:r>
      <w:r w:rsidRPr="00637A18">
        <w:rPr>
          <w:noProof/>
        </w:rPr>
        <w:t>: 74-108.</w:t>
      </w:r>
    </w:p>
    <w:p w14:paraId="7E03EE93" w14:textId="77777777" w:rsidR="00637A18" w:rsidRPr="00637A18" w:rsidRDefault="00637A18" w:rsidP="00637A18">
      <w:pPr>
        <w:pStyle w:val="EndNoteBibliography"/>
        <w:spacing w:after="0"/>
        <w:ind w:left="720" w:hanging="720"/>
        <w:rPr>
          <w:noProof/>
        </w:rPr>
      </w:pPr>
      <w:r w:rsidRPr="00637A18">
        <w:rPr>
          <w:noProof/>
        </w:rPr>
        <w:t>13.</w:t>
      </w:r>
      <w:r w:rsidRPr="00637A18">
        <w:rPr>
          <w:noProof/>
        </w:rPr>
        <w:tab/>
        <w:t xml:space="preserve">Wright MR (2007) </w:t>
      </w:r>
      <w:r w:rsidRPr="00637A18">
        <w:rPr>
          <w:i/>
          <w:noProof/>
        </w:rPr>
        <w:t>An introduction to aqueous electrolyte solutions</w:t>
      </w:r>
      <w:r w:rsidRPr="00637A18">
        <w:rPr>
          <w:noProof/>
        </w:rPr>
        <w:t xml:space="preserve"> (John Wiley &amp; Sons).</w:t>
      </w:r>
    </w:p>
    <w:p w14:paraId="31EB4CC0" w14:textId="77777777" w:rsidR="00637A18" w:rsidRPr="00637A18" w:rsidRDefault="00637A18" w:rsidP="00637A18">
      <w:pPr>
        <w:pStyle w:val="EndNoteBibliography"/>
        <w:spacing w:after="0"/>
        <w:ind w:left="720" w:hanging="720"/>
        <w:rPr>
          <w:noProof/>
        </w:rPr>
      </w:pPr>
      <w:r w:rsidRPr="00637A18">
        <w:rPr>
          <w:noProof/>
        </w:rPr>
        <w:t>14.</w:t>
      </w:r>
      <w:r w:rsidRPr="00637A18">
        <w:rPr>
          <w:noProof/>
        </w:rPr>
        <w:tab/>
        <w:t xml:space="preserve">Menon G, Okeke C, &amp; Krishnan J (2017) Modelling compartmentalization towards elucidation and engineering of spatial organization in biochemical pathways. </w:t>
      </w:r>
      <w:r w:rsidRPr="00637A18">
        <w:rPr>
          <w:i/>
          <w:noProof/>
        </w:rPr>
        <w:t>Sci Rep</w:t>
      </w:r>
      <w:r w:rsidRPr="00637A18">
        <w:rPr>
          <w:noProof/>
        </w:rPr>
        <w:t xml:space="preserve"> </w:t>
      </w:r>
      <w:r w:rsidRPr="00637A18">
        <w:rPr>
          <w:b/>
          <w:noProof/>
        </w:rPr>
        <w:t>7</w:t>
      </w:r>
      <w:r w:rsidRPr="00637A18">
        <w:rPr>
          <w:noProof/>
        </w:rPr>
        <w:t>: 12057.</w:t>
      </w:r>
    </w:p>
    <w:p w14:paraId="371F36C0" w14:textId="77777777" w:rsidR="00637A18" w:rsidRPr="00637A18" w:rsidRDefault="00637A18" w:rsidP="00637A18">
      <w:pPr>
        <w:pStyle w:val="EndNoteBibliography"/>
        <w:spacing w:after="0"/>
        <w:ind w:left="720" w:hanging="720"/>
        <w:rPr>
          <w:noProof/>
        </w:rPr>
      </w:pPr>
      <w:r w:rsidRPr="00637A18">
        <w:rPr>
          <w:noProof/>
        </w:rPr>
        <w:t>15.</w:t>
      </w:r>
      <w:r w:rsidRPr="00637A18">
        <w:rPr>
          <w:noProof/>
        </w:rPr>
        <w:tab/>
        <w:t xml:space="preserve">Hatters DM (2023) Grand challenges in biomolecular condensates: Structure, function, and formation. </w:t>
      </w:r>
      <w:r w:rsidRPr="00637A18">
        <w:rPr>
          <w:i/>
          <w:noProof/>
        </w:rPr>
        <w:t>Frontiers in Biophysics</w:t>
      </w:r>
      <w:r w:rsidRPr="00637A18">
        <w:rPr>
          <w:noProof/>
        </w:rPr>
        <w:t xml:space="preserve"> </w:t>
      </w:r>
      <w:r w:rsidRPr="00637A18">
        <w:rPr>
          <w:b/>
          <w:noProof/>
        </w:rPr>
        <w:t>1</w:t>
      </w:r>
      <w:r w:rsidRPr="00637A18">
        <w:rPr>
          <w:noProof/>
        </w:rPr>
        <w:t>: 1208763.</w:t>
      </w:r>
    </w:p>
    <w:p w14:paraId="4B94181A" w14:textId="77777777" w:rsidR="00637A18" w:rsidRPr="00637A18" w:rsidRDefault="00637A18" w:rsidP="00637A18">
      <w:pPr>
        <w:pStyle w:val="EndNoteBibliography"/>
        <w:spacing w:after="0"/>
        <w:ind w:left="720" w:hanging="720"/>
        <w:rPr>
          <w:noProof/>
        </w:rPr>
      </w:pPr>
      <w:r w:rsidRPr="00637A18">
        <w:rPr>
          <w:noProof/>
        </w:rPr>
        <w:t>16.</w:t>
      </w:r>
      <w:r w:rsidRPr="00637A18">
        <w:rPr>
          <w:noProof/>
        </w:rPr>
        <w:tab/>
        <w:t xml:space="preserve">Butler RN &amp; Coyne AG (2010) Water: Nature’s reaction enforcer comparative effects for organic synthesis “in-water” and “on-water”. </w:t>
      </w:r>
      <w:r w:rsidRPr="00637A18">
        <w:rPr>
          <w:i/>
          <w:noProof/>
        </w:rPr>
        <w:t>Chem Rev</w:t>
      </w:r>
      <w:r w:rsidRPr="00637A18">
        <w:rPr>
          <w:noProof/>
        </w:rPr>
        <w:t xml:space="preserve"> </w:t>
      </w:r>
      <w:r w:rsidRPr="00637A18">
        <w:rPr>
          <w:b/>
          <w:noProof/>
        </w:rPr>
        <w:t>110</w:t>
      </w:r>
      <w:r w:rsidRPr="00637A18">
        <w:rPr>
          <w:noProof/>
        </w:rPr>
        <w:t>: 6302-6337.</w:t>
      </w:r>
    </w:p>
    <w:p w14:paraId="084317DA" w14:textId="77777777" w:rsidR="00637A18" w:rsidRPr="00637A18" w:rsidRDefault="00637A18" w:rsidP="00637A18">
      <w:pPr>
        <w:pStyle w:val="EndNoteBibliography"/>
        <w:ind w:left="720" w:hanging="720"/>
        <w:rPr>
          <w:noProof/>
        </w:rPr>
      </w:pPr>
      <w:r w:rsidRPr="00637A18">
        <w:rPr>
          <w:noProof/>
        </w:rPr>
        <w:t>17.</w:t>
      </w:r>
      <w:r w:rsidRPr="00637A18">
        <w:rPr>
          <w:noProof/>
        </w:rPr>
        <w:tab/>
        <w:t xml:space="preserve">Slade L, Levine H, &amp; Reid DS (1991) Beyond water activity: Recent advances based on an alternative approach to the assessment of food quality and safety. </w:t>
      </w:r>
      <w:r w:rsidRPr="00637A18">
        <w:rPr>
          <w:i/>
          <w:noProof/>
        </w:rPr>
        <w:t>Critical Reviews in Food Science &amp; Nutrition</w:t>
      </w:r>
      <w:r w:rsidRPr="00637A18">
        <w:rPr>
          <w:noProof/>
        </w:rPr>
        <w:t xml:space="preserve"> </w:t>
      </w:r>
      <w:r w:rsidRPr="00637A18">
        <w:rPr>
          <w:b/>
          <w:noProof/>
        </w:rPr>
        <w:t>30</w:t>
      </w:r>
      <w:r w:rsidRPr="00637A18">
        <w:rPr>
          <w:noProof/>
        </w:rPr>
        <w:t>: 115-360.</w:t>
      </w:r>
    </w:p>
    <w:p w14:paraId="50539506" w14:textId="022CB5B2" w:rsidR="001B2F2E" w:rsidRDefault="00637A18" w:rsidP="002B0FFD">
      <w:r>
        <w:fldChar w:fldCharType="end"/>
      </w:r>
    </w:p>
    <w:sectPr w:rsidR="001B2F2E" w:rsidSect="0076411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54C4" w14:textId="77777777" w:rsidR="00D767AD" w:rsidRDefault="00D767AD" w:rsidP="00F47FC3">
      <w:r>
        <w:separator/>
      </w:r>
    </w:p>
  </w:endnote>
  <w:endnote w:type="continuationSeparator" w:id="0">
    <w:p w14:paraId="3B2D8E90" w14:textId="77777777" w:rsidR="00D767AD" w:rsidRDefault="00D767AD" w:rsidP="00F4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207479"/>
      <w:docPartObj>
        <w:docPartGallery w:val="Page Numbers (Bottom of Page)"/>
        <w:docPartUnique/>
      </w:docPartObj>
    </w:sdtPr>
    <w:sdtContent>
      <w:p w14:paraId="35D59A1A" w14:textId="563BA654" w:rsidR="00190221" w:rsidRDefault="00190221" w:rsidP="00880472">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17CB0E" w14:textId="77777777" w:rsidR="00190221" w:rsidRDefault="00190221" w:rsidP="00F47FC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238397"/>
      <w:docPartObj>
        <w:docPartGallery w:val="Page Numbers (Bottom of Page)"/>
        <w:docPartUnique/>
      </w:docPartObj>
    </w:sdtPr>
    <w:sdtContent>
      <w:p w14:paraId="7E76BAD9" w14:textId="4C09DE06" w:rsidR="00190221" w:rsidRDefault="00190221" w:rsidP="00880472">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51A81" w14:textId="77777777" w:rsidR="00190221" w:rsidRDefault="00190221" w:rsidP="00F47FC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254B" w14:textId="77777777" w:rsidR="00D767AD" w:rsidRDefault="00D767AD" w:rsidP="00F47FC3">
      <w:r>
        <w:separator/>
      </w:r>
    </w:p>
  </w:footnote>
  <w:footnote w:type="continuationSeparator" w:id="0">
    <w:p w14:paraId="6131AE03" w14:textId="77777777" w:rsidR="00D767AD" w:rsidRDefault="00D767AD" w:rsidP="00F47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F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6022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4895630">
    <w:abstractNumId w:val="0"/>
  </w:num>
  <w:num w:numId="2" w16cid:durableId="70709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NAS_LDW&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5vx2w2xpseedtnef5svxdx00a0exaxxzptx5&quot;&gt;pce3_ed&lt;record-ids&gt;&lt;item&gt;71&lt;/item&gt;&lt;item&gt;237&lt;/item&gt;&lt;item&gt;252&lt;/item&gt;&lt;item&gt;370&lt;/item&gt;&lt;item&gt;410&lt;/item&gt;&lt;item&gt;583&lt;/item&gt;&lt;item&gt;586&lt;/item&gt;&lt;item&gt;600&lt;/item&gt;&lt;item&gt;616&lt;/item&gt;&lt;item&gt;617&lt;/item&gt;&lt;item&gt;63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 w:name="EN.UseJSCitationFormat" w:val="False"/>
  </w:docVars>
  <w:rsids>
    <w:rsidRoot w:val="00A35E8B"/>
    <w:rsid w:val="0000020D"/>
    <w:rsid w:val="00000404"/>
    <w:rsid w:val="0000692C"/>
    <w:rsid w:val="00010596"/>
    <w:rsid w:val="00012246"/>
    <w:rsid w:val="00013146"/>
    <w:rsid w:val="0001657F"/>
    <w:rsid w:val="00016865"/>
    <w:rsid w:val="000173A9"/>
    <w:rsid w:val="000178EF"/>
    <w:rsid w:val="00017B01"/>
    <w:rsid w:val="000236DB"/>
    <w:rsid w:val="00024CDD"/>
    <w:rsid w:val="00024EBC"/>
    <w:rsid w:val="00025164"/>
    <w:rsid w:val="000251A2"/>
    <w:rsid w:val="000255CA"/>
    <w:rsid w:val="000255DE"/>
    <w:rsid w:val="00026277"/>
    <w:rsid w:val="000268FC"/>
    <w:rsid w:val="0002769A"/>
    <w:rsid w:val="00030525"/>
    <w:rsid w:val="000310DF"/>
    <w:rsid w:val="00031CB1"/>
    <w:rsid w:val="00031E20"/>
    <w:rsid w:val="00032C26"/>
    <w:rsid w:val="0003305B"/>
    <w:rsid w:val="000336B7"/>
    <w:rsid w:val="000337FD"/>
    <w:rsid w:val="00034777"/>
    <w:rsid w:val="000377D8"/>
    <w:rsid w:val="00040742"/>
    <w:rsid w:val="00040AC1"/>
    <w:rsid w:val="00041D8F"/>
    <w:rsid w:val="00043355"/>
    <w:rsid w:val="000433FC"/>
    <w:rsid w:val="000439D3"/>
    <w:rsid w:val="00045AEB"/>
    <w:rsid w:val="00045B4B"/>
    <w:rsid w:val="0005013F"/>
    <w:rsid w:val="000503A9"/>
    <w:rsid w:val="00051A02"/>
    <w:rsid w:val="00051CC2"/>
    <w:rsid w:val="00051D52"/>
    <w:rsid w:val="0005284C"/>
    <w:rsid w:val="00052C2A"/>
    <w:rsid w:val="000538D4"/>
    <w:rsid w:val="000547FF"/>
    <w:rsid w:val="000563BA"/>
    <w:rsid w:val="000610D2"/>
    <w:rsid w:val="00061D2D"/>
    <w:rsid w:val="000626C4"/>
    <w:rsid w:val="000641BA"/>
    <w:rsid w:val="000655D2"/>
    <w:rsid w:val="00066B01"/>
    <w:rsid w:val="00066E0E"/>
    <w:rsid w:val="00066EDC"/>
    <w:rsid w:val="00067BBD"/>
    <w:rsid w:val="00070CD8"/>
    <w:rsid w:val="0007328B"/>
    <w:rsid w:val="00075820"/>
    <w:rsid w:val="00080266"/>
    <w:rsid w:val="00084A07"/>
    <w:rsid w:val="000863E3"/>
    <w:rsid w:val="000876EB"/>
    <w:rsid w:val="000901B9"/>
    <w:rsid w:val="000931F9"/>
    <w:rsid w:val="000939F1"/>
    <w:rsid w:val="00094445"/>
    <w:rsid w:val="00094739"/>
    <w:rsid w:val="00097709"/>
    <w:rsid w:val="000A1DA2"/>
    <w:rsid w:val="000A40DF"/>
    <w:rsid w:val="000A4E85"/>
    <w:rsid w:val="000A5D8E"/>
    <w:rsid w:val="000A783F"/>
    <w:rsid w:val="000B162C"/>
    <w:rsid w:val="000B220E"/>
    <w:rsid w:val="000B2ECE"/>
    <w:rsid w:val="000B333B"/>
    <w:rsid w:val="000B44B0"/>
    <w:rsid w:val="000B5539"/>
    <w:rsid w:val="000C0CE0"/>
    <w:rsid w:val="000C3F29"/>
    <w:rsid w:val="000C762E"/>
    <w:rsid w:val="000D16C9"/>
    <w:rsid w:val="000D2B12"/>
    <w:rsid w:val="000D3AA3"/>
    <w:rsid w:val="000D4934"/>
    <w:rsid w:val="000D5926"/>
    <w:rsid w:val="000D7618"/>
    <w:rsid w:val="000E3FDF"/>
    <w:rsid w:val="000E55D4"/>
    <w:rsid w:val="000E6050"/>
    <w:rsid w:val="000E76FC"/>
    <w:rsid w:val="000F278B"/>
    <w:rsid w:val="000F504E"/>
    <w:rsid w:val="00101B00"/>
    <w:rsid w:val="00102215"/>
    <w:rsid w:val="0010231F"/>
    <w:rsid w:val="00102E89"/>
    <w:rsid w:val="00103A3E"/>
    <w:rsid w:val="00110080"/>
    <w:rsid w:val="001119F1"/>
    <w:rsid w:val="00111D0D"/>
    <w:rsid w:val="00112101"/>
    <w:rsid w:val="00114538"/>
    <w:rsid w:val="00116DA4"/>
    <w:rsid w:val="0011770C"/>
    <w:rsid w:val="00121726"/>
    <w:rsid w:val="00122188"/>
    <w:rsid w:val="00124F66"/>
    <w:rsid w:val="00125A9C"/>
    <w:rsid w:val="00126ED6"/>
    <w:rsid w:val="00131789"/>
    <w:rsid w:val="00133A2D"/>
    <w:rsid w:val="0013532E"/>
    <w:rsid w:val="0013674B"/>
    <w:rsid w:val="00137F11"/>
    <w:rsid w:val="001420C9"/>
    <w:rsid w:val="00144D93"/>
    <w:rsid w:val="00146EC3"/>
    <w:rsid w:val="001557EF"/>
    <w:rsid w:val="00155A64"/>
    <w:rsid w:val="0015636D"/>
    <w:rsid w:val="00164EFD"/>
    <w:rsid w:val="0016507A"/>
    <w:rsid w:val="00165235"/>
    <w:rsid w:val="00165A3A"/>
    <w:rsid w:val="00165C67"/>
    <w:rsid w:val="001661C6"/>
    <w:rsid w:val="001670B4"/>
    <w:rsid w:val="0016713F"/>
    <w:rsid w:val="00167F7B"/>
    <w:rsid w:val="00174388"/>
    <w:rsid w:val="00175BAD"/>
    <w:rsid w:val="00176695"/>
    <w:rsid w:val="00177F3C"/>
    <w:rsid w:val="00180D1E"/>
    <w:rsid w:val="00181173"/>
    <w:rsid w:val="001817CC"/>
    <w:rsid w:val="00181CEA"/>
    <w:rsid w:val="00181D93"/>
    <w:rsid w:val="00183181"/>
    <w:rsid w:val="001838DB"/>
    <w:rsid w:val="00183F2B"/>
    <w:rsid w:val="00184208"/>
    <w:rsid w:val="00184748"/>
    <w:rsid w:val="00184CA0"/>
    <w:rsid w:val="001875EA"/>
    <w:rsid w:val="00190221"/>
    <w:rsid w:val="001920F7"/>
    <w:rsid w:val="001929F6"/>
    <w:rsid w:val="00192FE7"/>
    <w:rsid w:val="001964D4"/>
    <w:rsid w:val="001A0C1C"/>
    <w:rsid w:val="001A282C"/>
    <w:rsid w:val="001A4045"/>
    <w:rsid w:val="001A7950"/>
    <w:rsid w:val="001B0F18"/>
    <w:rsid w:val="001B1B79"/>
    <w:rsid w:val="001B207F"/>
    <w:rsid w:val="001B2F2E"/>
    <w:rsid w:val="001B39F9"/>
    <w:rsid w:val="001B7D07"/>
    <w:rsid w:val="001C1271"/>
    <w:rsid w:val="001C1855"/>
    <w:rsid w:val="001C20A2"/>
    <w:rsid w:val="001C2DF5"/>
    <w:rsid w:val="001C4161"/>
    <w:rsid w:val="001C4169"/>
    <w:rsid w:val="001C4402"/>
    <w:rsid w:val="001C4F2A"/>
    <w:rsid w:val="001C5056"/>
    <w:rsid w:val="001D1E40"/>
    <w:rsid w:val="001D2445"/>
    <w:rsid w:val="001D4C1F"/>
    <w:rsid w:val="001D7456"/>
    <w:rsid w:val="001F0ABD"/>
    <w:rsid w:val="001F1B86"/>
    <w:rsid w:val="001F3800"/>
    <w:rsid w:val="001F53F6"/>
    <w:rsid w:val="001F743C"/>
    <w:rsid w:val="0020343B"/>
    <w:rsid w:val="002037F7"/>
    <w:rsid w:val="00203E9E"/>
    <w:rsid w:val="002040BA"/>
    <w:rsid w:val="0020419A"/>
    <w:rsid w:val="0020443D"/>
    <w:rsid w:val="00204D25"/>
    <w:rsid w:val="0020592A"/>
    <w:rsid w:val="002067AE"/>
    <w:rsid w:val="00207ADD"/>
    <w:rsid w:val="00211150"/>
    <w:rsid w:val="0021248C"/>
    <w:rsid w:val="0021635D"/>
    <w:rsid w:val="00217105"/>
    <w:rsid w:val="0021721D"/>
    <w:rsid w:val="002175D0"/>
    <w:rsid w:val="0021781C"/>
    <w:rsid w:val="00220124"/>
    <w:rsid w:val="002204D9"/>
    <w:rsid w:val="00221C49"/>
    <w:rsid w:val="00223AB3"/>
    <w:rsid w:val="00225D59"/>
    <w:rsid w:val="00227370"/>
    <w:rsid w:val="0022756F"/>
    <w:rsid w:val="00230205"/>
    <w:rsid w:val="00230546"/>
    <w:rsid w:val="0023141B"/>
    <w:rsid w:val="00231F45"/>
    <w:rsid w:val="00235C4C"/>
    <w:rsid w:val="00236E95"/>
    <w:rsid w:val="00242489"/>
    <w:rsid w:val="002442C7"/>
    <w:rsid w:val="002471BA"/>
    <w:rsid w:val="002529AB"/>
    <w:rsid w:val="00252FCF"/>
    <w:rsid w:val="00255EAD"/>
    <w:rsid w:val="00256C1A"/>
    <w:rsid w:val="00260305"/>
    <w:rsid w:val="00261CB7"/>
    <w:rsid w:val="00261EB6"/>
    <w:rsid w:val="00262F6D"/>
    <w:rsid w:val="00264E23"/>
    <w:rsid w:val="00265822"/>
    <w:rsid w:val="00265E1E"/>
    <w:rsid w:val="002666E8"/>
    <w:rsid w:val="00266A18"/>
    <w:rsid w:val="00271534"/>
    <w:rsid w:val="00274233"/>
    <w:rsid w:val="00275007"/>
    <w:rsid w:val="00275296"/>
    <w:rsid w:val="00276773"/>
    <w:rsid w:val="00276B9C"/>
    <w:rsid w:val="00277948"/>
    <w:rsid w:val="00280A0E"/>
    <w:rsid w:val="00281B05"/>
    <w:rsid w:val="00282D73"/>
    <w:rsid w:val="00282D95"/>
    <w:rsid w:val="0028413C"/>
    <w:rsid w:val="00286485"/>
    <w:rsid w:val="00286AEE"/>
    <w:rsid w:val="00287350"/>
    <w:rsid w:val="00287AAF"/>
    <w:rsid w:val="00290499"/>
    <w:rsid w:val="002912CF"/>
    <w:rsid w:val="00291CED"/>
    <w:rsid w:val="00292C79"/>
    <w:rsid w:val="00294F60"/>
    <w:rsid w:val="00295719"/>
    <w:rsid w:val="002961DD"/>
    <w:rsid w:val="002A080B"/>
    <w:rsid w:val="002A1D62"/>
    <w:rsid w:val="002A2078"/>
    <w:rsid w:val="002A29FA"/>
    <w:rsid w:val="002A4759"/>
    <w:rsid w:val="002A68C1"/>
    <w:rsid w:val="002A703D"/>
    <w:rsid w:val="002A7795"/>
    <w:rsid w:val="002B0773"/>
    <w:rsid w:val="002B0FFD"/>
    <w:rsid w:val="002B77D9"/>
    <w:rsid w:val="002B78B5"/>
    <w:rsid w:val="002B7BEC"/>
    <w:rsid w:val="002C03BE"/>
    <w:rsid w:val="002C4550"/>
    <w:rsid w:val="002C710D"/>
    <w:rsid w:val="002D6214"/>
    <w:rsid w:val="002D6598"/>
    <w:rsid w:val="002E30A0"/>
    <w:rsid w:val="002E3A37"/>
    <w:rsid w:val="002E3B8D"/>
    <w:rsid w:val="002E6CE5"/>
    <w:rsid w:val="002F15BC"/>
    <w:rsid w:val="002F2022"/>
    <w:rsid w:val="002F3F46"/>
    <w:rsid w:val="002F4029"/>
    <w:rsid w:val="002F5595"/>
    <w:rsid w:val="002F6546"/>
    <w:rsid w:val="002F7513"/>
    <w:rsid w:val="00300DD8"/>
    <w:rsid w:val="00303445"/>
    <w:rsid w:val="00304E72"/>
    <w:rsid w:val="0030632E"/>
    <w:rsid w:val="00306EBF"/>
    <w:rsid w:val="00307690"/>
    <w:rsid w:val="00307C23"/>
    <w:rsid w:val="003129B8"/>
    <w:rsid w:val="00312B8F"/>
    <w:rsid w:val="003144B6"/>
    <w:rsid w:val="0031562C"/>
    <w:rsid w:val="0031608E"/>
    <w:rsid w:val="00316227"/>
    <w:rsid w:val="0032035C"/>
    <w:rsid w:val="003213FE"/>
    <w:rsid w:val="00321AC3"/>
    <w:rsid w:val="00321B6B"/>
    <w:rsid w:val="00322436"/>
    <w:rsid w:val="00323207"/>
    <w:rsid w:val="00323223"/>
    <w:rsid w:val="00330B77"/>
    <w:rsid w:val="00330BA5"/>
    <w:rsid w:val="00331E33"/>
    <w:rsid w:val="00332440"/>
    <w:rsid w:val="003340B4"/>
    <w:rsid w:val="00334D76"/>
    <w:rsid w:val="00334F89"/>
    <w:rsid w:val="003351A6"/>
    <w:rsid w:val="00337299"/>
    <w:rsid w:val="00337802"/>
    <w:rsid w:val="003436E9"/>
    <w:rsid w:val="00345C3C"/>
    <w:rsid w:val="00346456"/>
    <w:rsid w:val="00350085"/>
    <w:rsid w:val="003505F4"/>
    <w:rsid w:val="00351553"/>
    <w:rsid w:val="00352DC3"/>
    <w:rsid w:val="00355887"/>
    <w:rsid w:val="0036043E"/>
    <w:rsid w:val="003608EA"/>
    <w:rsid w:val="00360AD5"/>
    <w:rsid w:val="00360DCD"/>
    <w:rsid w:val="003615FC"/>
    <w:rsid w:val="00361777"/>
    <w:rsid w:val="0036193E"/>
    <w:rsid w:val="00362436"/>
    <w:rsid w:val="003627E9"/>
    <w:rsid w:val="003638BC"/>
    <w:rsid w:val="00365BA4"/>
    <w:rsid w:val="00366E6B"/>
    <w:rsid w:val="00370956"/>
    <w:rsid w:val="003710B0"/>
    <w:rsid w:val="0037163C"/>
    <w:rsid w:val="003719A5"/>
    <w:rsid w:val="00371DE7"/>
    <w:rsid w:val="00372F9C"/>
    <w:rsid w:val="00373D36"/>
    <w:rsid w:val="003746C3"/>
    <w:rsid w:val="00374B9A"/>
    <w:rsid w:val="00375156"/>
    <w:rsid w:val="00376171"/>
    <w:rsid w:val="00381957"/>
    <w:rsid w:val="00381B14"/>
    <w:rsid w:val="003852BD"/>
    <w:rsid w:val="00386821"/>
    <w:rsid w:val="00387F25"/>
    <w:rsid w:val="003907A0"/>
    <w:rsid w:val="00390AF6"/>
    <w:rsid w:val="00393966"/>
    <w:rsid w:val="00393C54"/>
    <w:rsid w:val="00395311"/>
    <w:rsid w:val="00397359"/>
    <w:rsid w:val="003974D7"/>
    <w:rsid w:val="00397825"/>
    <w:rsid w:val="003A413E"/>
    <w:rsid w:val="003A51FB"/>
    <w:rsid w:val="003A640E"/>
    <w:rsid w:val="003A675A"/>
    <w:rsid w:val="003A7E55"/>
    <w:rsid w:val="003B110D"/>
    <w:rsid w:val="003B182A"/>
    <w:rsid w:val="003B1835"/>
    <w:rsid w:val="003B7694"/>
    <w:rsid w:val="003C0DB9"/>
    <w:rsid w:val="003C2917"/>
    <w:rsid w:val="003C44C7"/>
    <w:rsid w:val="003C4D44"/>
    <w:rsid w:val="003C5BE5"/>
    <w:rsid w:val="003C7095"/>
    <w:rsid w:val="003D01C7"/>
    <w:rsid w:val="003D280A"/>
    <w:rsid w:val="003D29A1"/>
    <w:rsid w:val="003D3CF6"/>
    <w:rsid w:val="003D3D2F"/>
    <w:rsid w:val="003D3ED7"/>
    <w:rsid w:val="003D3F11"/>
    <w:rsid w:val="003D437A"/>
    <w:rsid w:val="003D683E"/>
    <w:rsid w:val="003D7107"/>
    <w:rsid w:val="003D7C23"/>
    <w:rsid w:val="003E0723"/>
    <w:rsid w:val="003E0F8C"/>
    <w:rsid w:val="003E23F7"/>
    <w:rsid w:val="003E3ED3"/>
    <w:rsid w:val="003E4259"/>
    <w:rsid w:val="003E5334"/>
    <w:rsid w:val="003E69D5"/>
    <w:rsid w:val="003E6D6C"/>
    <w:rsid w:val="003E73DE"/>
    <w:rsid w:val="003E7ACD"/>
    <w:rsid w:val="003E7BBB"/>
    <w:rsid w:val="003F0112"/>
    <w:rsid w:val="003F19C7"/>
    <w:rsid w:val="003F20FC"/>
    <w:rsid w:val="003F4227"/>
    <w:rsid w:val="003F4F26"/>
    <w:rsid w:val="003F6D22"/>
    <w:rsid w:val="004004BE"/>
    <w:rsid w:val="004007B2"/>
    <w:rsid w:val="00401282"/>
    <w:rsid w:val="00401C46"/>
    <w:rsid w:val="00401FAF"/>
    <w:rsid w:val="00403272"/>
    <w:rsid w:val="00404EE6"/>
    <w:rsid w:val="004053B4"/>
    <w:rsid w:val="004069FE"/>
    <w:rsid w:val="00407D22"/>
    <w:rsid w:val="0041229A"/>
    <w:rsid w:val="00412AFC"/>
    <w:rsid w:val="00413045"/>
    <w:rsid w:val="00413DB5"/>
    <w:rsid w:val="00416D32"/>
    <w:rsid w:val="00420956"/>
    <w:rsid w:val="00420C1E"/>
    <w:rsid w:val="00421050"/>
    <w:rsid w:val="004210EF"/>
    <w:rsid w:val="00424DC1"/>
    <w:rsid w:val="00426338"/>
    <w:rsid w:val="00426FC2"/>
    <w:rsid w:val="0042725D"/>
    <w:rsid w:val="00430673"/>
    <w:rsid w:val="00430CCD"/>
    <w:rsid w:val="004310D4"/>
    <w:rsid w:val="00435A35"/>
    <w:rsid w:val="00437F3B"/>
    <w:rsid w:val="004425E5"/>
    <w:rsid w:val="004460D9"/>
    <w:rsid w:val="0044757C"/>
    <w:rsid w:val="00447B68"/>
    <w:rsid w:val="00447DFA"/>
    <w:rsid w:val="00452A2A"/>
    <w:rsid w:val="00454D10"/>
    <w:rsid w:val="004567AF"/>
    <w:rsid w:val="004573FB"/>
    <w:rsid w:val="00460611"/>
    <w:rsid w:val="00461DF4"/>
    <w:rsid w:val="0046427B"/>
    <w:rsid w:val="00464CA1"/>
    <w:rsid w:val="00464E34"/>
    <w:rsid w:val="00467054"/>
    <w:rsid w:val="00470B3D"/>
    <w:rsid w:val="004718F6"/>
    <w:rsid w:val="00475085"/>
    <w:rsid w:val="0047713B"/>
    <w:rsid w:val="00480E31"/>
    <w:rsid w:val="00482B75"/>
    <w:rsid w:val="00483ACD"/>
    <w:rsid w:val="0048595F"/>
    <w:rsid w:val="0048602B"/>
    <w:rsid w:val="00487692"/>
    <w:rsid w:val="004914E7"/>
    <w:rsid w:val="00491924"/>
    <w:rsid w:val="004921F9"/>
    <w:rsid w:val="00492ED8"/>
    <w:rsid w:val="0049501B"/>
    <w:rsid w:val="00495C9D"/>
    <w:rsid w:val="004A080C"/>
    <w:rsid w:val="004A207A"/>
    <w:rsid w:val="004A2A7C"/>
    <w:rsid w:val="004A313B"/>
    <w:rsid w:val="004A6950"/>
    <w:rsid w:val="004A6B07"/>
    <w:rsid w:val="004A70AE"/>
    <w:rsid w:val="004B17B9"/>
    <w:rsid w:val="004B6AEF"/>
    <w:rsid w:val="004B7A8D"/>
    <w:rsid w:val="004C3E6B"/>
    <w:rsid w:val="004D105E"/>
    <w:rsid w:val="004D2A40"/>
    <w:rsid w:val="004D2E59"/>
    <w:rsid w:val="004D3004"/>
    <w:rsid w:val="004D31E7"/>
    <w:rsid w:val="004D360B"/>
    <w:rsid w:val="004D4832"/>
    <w:rsid w:val="004D56DA"/>
    <w:rsid w:val="004D7D8D"/>
    <w:rsid w:val="004E3F92"/>
    <w:rsid w:val="004E43EE"/>
    <w:rsid w:val="004F15A8"/>
    <w:rsid w:val="004F2F4D"/>
    <w:rsid w:val="004F73C2"/>
    <w:rsid w:val="0050088F"/>
    <w:rsid w:val="0050118A"/>
    <w:rsid w:val="00505AED"/>
    <w:rsid w:val="0050765B"/>
    <w:rsid w:val="005105CC"/>
    <w:rsid w:val="0051194E"/>
    <w:rsid w:val="00512DC6"/>
    <w:rsid w:val="00513182"/>
    <w:rsid w:val="00513357"/>
    <w:rsid w:val="00515877"/>
    <w:rsid w:val="00517C69"/>
    <w:rsid w:val="00517F60"/>
    <w:rsid w:val="00522C16"/>
    <w:rsid w:val="00522F25"/>
    <w:rsid w:val="00523526"/>
    <w:rsid w:val="00524CA8"/>
    <w:rsid w:val="00524D45"/>
    <w:rsid w:val="00526CD3"/>
    <w:rsid w:val="005270BF"/>
    <w:rsid w:val="005300FE"/>
    <w:rsid w:val="0053238D"/>
    <w:rsid w:val="00533322"/>
    <w:rsid w:val="005334AC"/>
    <w:rsid w:val="00533592"/>
    <w:rsid w:val="005337C6"/>
    <w:rsid w:val="00533A48"/>
    <w:rsid w:val="00536A10"/>
    <w:rsid w:val="00536CC5"/>
    <w:rsid w:val="0054144F"/>
    <w:rsid w:val="0054284E"/>
    <w:rsid w:val="005434E1"/>
    <w:rsid w:val="0054611B"/>
    <w:rsid w:val="00552870"/>
    <w:rsid w:val="00552D14"/>
    <w:rsid w:val="005556D8"/>
    <w:rsid w:val="00557EE0"/>
    <w:rsid w:val="00561CD9"/>
    <w:rsid w:val="0056333F"/>
    <w:rsid w:val="00564E44"/>
    <w:rsid w:val="005667C0"/>
    <w:rsid w:val="00566BA2"/>
    <w:rsid w:val="005711A9"/>
    <w:rsid w:val="005714CF"/>
    <w:rsid w:val="00572A63"/>
    <w:rsid w:val="00573271"/>
    <w:rsid w:val="00573378"/>
    <w:rsid w:val="00577414"/>
    <w:rsid w:val="00580183"/>
    <w:rsid w:val="00581347"/>
    <w:rsid w:val="00582DE0"/>
    <w:rsid w:val="005861D9"/>
    <w:rsid w:val="00587A1B"/>
    <w:rsid w:val="005904B7"/>
    <w:rsid w:val="005931F2"/>
    <w:rsid w:val="00593A74"/>
    <w:rsid w:val="00597E78"/>
    <w:rsid w:val="005A0A24"/>
    <w:rsid w:val="005A21A4"/>
    <w:rsid w:val="005A3AB2"/>
    <w:rsid w:val="005A5C81"/>
    <w:rsid w:val="005A70B1"/>
    <w:rsid w:val="005B0FC0"/>
    <w:rsid w:val="005B2449"/>
    <w:rsid w:val="005B4A7C"/>
    <w:rsid w:val="005B4D3F"/>
    <w:rsid w:val="005B5111"/>
    <w:rsid w:val="005B5AF5"/>
    <w:rsid w:val="005B5C62"/>
    <w:rsid w:val="005C0F86"/>
    <w:rsid w:val="005C10C4"/>
    <w:rsid w:val="005C1A23"/>
    <w:rsid w:val="005C36C3"/>
    <w:rsid w:val="005C5261"/>
    <w:rsid w:val="005D1EB1"/>
    <w:rsid w:val="005D363D"/>
    <w:rsid w:val="005D5E5A"/>
    <w:rsid w:val="005D6C4A"/>
    <w:rsid w:val="005D6D27"/>
    <w:rsid w:val="005D73D5"/>
    <w:rsid w:val="005E33E7"/>
    <w:rsid w:val="005E4C35"/>
    <w:rsid w:val="005E4CE0"/>
    <w:rsid w:val="005E579C"/>
    <w:rsid w:val="005E63B4"/>
    <w:rsid w:val="005E6547"/>
    <w:rsid w:val="005E7022"/>
    <w:rsid w:val="005F0B85"/>
    <w:rsid w:val="005F1193"/>
    <w:rsid w:val="005F2114"/>
    <w:rsid w:val="005F2922"/>
    <w:rsid w:val="005F5522"/>
    <w:rsid w:val="005F5673"/>
    <w:rsid w:val="005F6AEB"/>
    <w:rsid w:val="005F7711"/>
    <w:rsid w:val="006005C6"/>
    <w:rsid w:val="00601199"/>
    <w:rsid w:val="00603B08"/>
    <w:rsid w:val="00603B70"/>
    <w:rsid w:val="00604B17"/>
    <w:rsid w:val="00604BAA"/>
    <w:rsid w:val="0060765F"/>
    <w:rsid w:val="0061003A"/>
    <w:rsid w:val="00610DFC"/>
    <w:rsid w:val="006116D3"/>
    <w:rsid w:val="00611AEA"/>
    <w:rsid w:val="00615D71"/>
    <w:rsid w:val="00615FEE"/>
    <w:rsid w:val="00617417"/>
    <w:rsid w:val="00620852"/>
    <w:rsid w:val="00623B10"/>
    <w:rsid w:val="0062483C"/>
    <w:rsid w:val="006258EE"/>
    <w:rsid w:val="00626E8C"/>
    <w:rsid w:val="00627907"/>
    <w:rsid w:val="00627C54"/>
    <w:rsid w:val="00630265"/>
    <w:rsid w:val="00631707"/>
    <w:rsid w:val="00632F76"/>
    <w:rsid w:val="006376C0"/>
    <w:rsid w:val="00637A18"/>
    <w:rsid w:val="006405E6"/>
    <w:rsid w:val="0064086B"/>
    <w:rsid w:val="0064127E"/>
    <w:rsid w:val="0064206A"/>
    <w:rsid w:val="00645112"/>
    <w:rsid w:val="00645BE7"/>
    <w:rsid w:val="00646244"/>
    <w:rsid w:val="0065037D"/>
    <w:rsid w:val="00650CFA"/>
    <w:rsid w:val="00650E48"/>
    <w:rsid w:val="00651386"/>
    <w:rsid w:val="00651C1E"/>
    <w:rsid w:val="00653C77"/>
    <w:rsid w:val="00653E74"/>
    <w:rsid w:val="00654C3A"/>
    <w:rsid w:val="00662542"/>
    <w:rsid w:val="00663E5E"/>
    <w:rsid w:val="00664E83"/>
    <w:rsid w:val="00665CBB"/>
    <w:rsid w:val="006663EF"/>
    <w:rsid w:val="006715AE"/>
    <w:rsid w:val="00676966"/>
    <w:rsid w:val="00676EC1"/>
    <w:rsid w:val="00677240"/>
    <w:rsid w:val="00677D9E"/>
    <w:rsid w:val="006812A6"/>
    <w:rsid w:val="00681358"/>
    <w:rsid w:val="006822C8"/>
    <w:rsid w:val="00682DBF"/>
    <w:rsid w:val="006847AD"/>
    <w:rsid w:val="00686576"/>
    <w:rsid w:val="006867AD"/>
    <w:rsid w:val="00687D34"/>
    <w:rsid w:val="00691678"/>
    <w:rsid w:val="00691D2A"/>
    <w:rsid w:val="00693805"/>
    <w:rsid w:val="00693C1B"/>
    <w:rsid w:val="00693CBB"/>
    <w:rsid w:val="006964D3"/>
    <w:rsid w:val="006A0655"/>
    <w:rsid w:val="006A1C60"/>
    <w:rsid w:val="006A2CA8"/>
    <w:rsid w:val="006A59BE"/>
    <w:rsid w:val="006A6B0E"/>
    <w:rsid w:val="006A7803"/>
    <w:rsid w:val="006B0EB4"/>
    <w:rsid w:val="006B127E"/>
    <w:rsid w:val="006B54D7"/>
    <w:rsid w:val="006C1B31"/>
    <w:rsid w:val="006C2701"/>
    <w:rsid w:val="006D06A2"/>
    <w:rsid w:val="006D0EB4"/>
    <w:rsid w:val="006D1639"/>
    <w:rsid w:val="006D33A5"/>
    <w:rsid w:val="006D3BBE"/>
    <w:rsid w:val="006D4185"/>
    <w:rsid w:val="006D4AAA"/>
    <w:rsid w:val="006D7D46"/>
    <w:rsid w:val="006E197C"/>
    <w:rsid w:val="006E2726"/>
    <w:rsid w:val="006E276E"/>
    <w:rsid w:val="006E4679"/>
    <w:rsid w:val="006E5248"/>
    <w:rsid w:val="006E5C6E"/>
    <w:rsid w:val="006E6679"/>
    <w:rsid w:val="006F04F8"/>
    <w:rsid w:val="006F0C88"/>
    <w:rsid w:val="006F0CC3"/>
    <w:rsid w:val="006F389A"/>
    <w:rsid w:val="006F712C"/>
    <w:rsid w:val="00701985"/>
    <w:rsid w:val="00703347"/>
    <w:rsid w:val="00703375"/>
    <w:rsid w:val="00703734"/>
    <w:rsid w:val="0070465F"/>
    <w:rsid w:val="0070558E"/>
    <w:rsid w:val="007067E0"/>
    <w:rsid w:val="00706A5C"/>
    <w:rsid w:val="00706C75"/>
    <w:rsid w:val="00706DB4"/>
    <w:rsid w:val="00710174"/>
    <w:rsid w:val="00710DA6"/>
    <w:rsid w:val="00711E04"/>
    <w:rsid w:val="007127F3"/>
    <w:rsid w:val="00712EC1"/>
    <w:rsid w:val="007149F1"/>
    <w:rsid w:val="00714B22"/>
    <w:rsid w:val="00716033"/>
    <w:rsid w:val="007207FA"/>
    <w:rsid w:val="00721F29"/>
    <w:rsid w:val="0072480C"/>
    <w:rsid w:val="007249CB"/>
    <w:rsid w:val="00725F00"/>
    <w:rsid w:val="0072783E"/>
    <w:rsid w:val="00727BED"/>
    <w:rsid w:val="0073203A"/>
    <w:rsid w:val="00732CAA"/>
    <w:rsid w:val="00733612"/>
    <w:rsid w:val="007367AE"/>
    <w:rsid w:val="00737B83"/>
    <w:rsid w:val="007416E9"/>
    <w:rsid w:val="00741BF4"/>
    <w:rsid w:val="00742DD2"/>
    <w:rsid w:val="00744D7B"/>
    <w:rsid w:val="00745ACF"/>
    <w:rsid w:val="00746A0D"/>
    <w:rsid w:val="0075014A"/>
    <w:rsid w:val="007510E1"/>
    <w:rsid w:val="0075127B"/>
    <w:rsid w:val="00754DAE"/>
    <w:rsid w:val="00756909"/>
    <w:rsid w:val="00757433"/>
    <w:rsid w:val="007623EA"/>
    <w:rsid w:val="00763C00"/>
    <w:rsid w:val="00763CE0"/>
    <w:rsid w:val="00763FB9"/>
    <w:rsid w:val="00764113"/>
    <w:rsid w:val="007647A0"/>
    <w:rsid w:val="007650D5"/>
    <w:rsid w:val="00766D36"/>
    <w:rsid w:val="0077032B"/>
    <w:rsid w:val="00770DEE"/>
    <w:rsid w:val="00770E24"/>
    <w:rsid w:val="007710C4"/>
    <w:rsid w:val="0077273F"/>
    <w:rsid w:val="007727C7"/>
    <w:rsid w:val="00772907"/>
    <w:rsid w:val="00772FD2"/>
    <w:rsid w:val="00775C65"/>
    <w:rsid w:val="00775DF5"/>
    <w:rsid w:val="007775FA"/>
    <w:rsid w:val="00781A7B"/>
    <w:rsid w:val="00782660"/>
    <w:rsid w:val="007833BE"/>
    <w:rsid w:val="0078389F"/>
    <w:rsid w:val="0079106B"/>
    <w:rsid w:val="007944C0"/>
    <w:rsid w:val="00794BB6"/>
    <w:rsid w:val="00794C82"/>
    <w:rsid w:val="00794D98"/>
    <w:rsid w:val="00794E25"/>
    <w:rsid w:val="00795ED8"/>
    <w:rsid w:val="0079769B"/>
    <w:rsid w:val="00797E88"/>
    <w:rsid w:val="007A3F61"/>
    <w:rsid w:val="007A3F65"/>
    <w:rsid w:val="007A4539"/>
    <w:rsid w:val="007A4CCD"/>
    <w:rsid w:val="007A65E1"/>
    <w:rsid w:val="007B0307"/>
    <w:rsid w:val="007B0793"/>
    <w:rsid w:val="007B0A5C"/>
    <w:rsid w:val="007B2346"/>
    <w:rsid w:val="007B5E5E"/>
    <w:rsid w:val="007B6E99"/>
    <w:rsid w:val="007C0D8F"/>
    <w:rsid w:val="007C3465"/>
    <w:rsid w:val="007C630B"/>
    <w:rsid w:val="007C7137"/>
    <w:rsid w:val="007C7BB6"/>
    <w:rsid w:val="007D343E"/>
    <w:rsid w:val="007D5423"/>
    <w:rsid w:val="007D6590"/>
    <w:rsid w:val="007D77BC"/>
    <w:rsid w:val="007D7F8D"/>
    <w:rsid w:val="007E2051"/>
    <w:rsid w:val="007E47BA"/>
    <w:rsid w:val="007F06AD"/>
    <w:rsid w:val="007F1E98"/>
    <w:rsid w:val="007F37EA"/>
    <w:rsid w:val="007F3C86"/>
    <w:rsid w:val="007F4275"/>
    <w:rsid w:val="007F5156"/>
    <w:rsid w:val="007F66C7"/>
    <w:rsid w:val="007F73FB"/>
    <w:rsid w:val="00800018"/>
    <w:rsid w:val="00800657"/>
    <w:rsid w:val="00801E76"/>
    <w:rsid w:val="008034D0"/>
    <w:rsid w:val="008047F3"/>
    <w:rsid w:val="00804815"/>
    <w:rsid w:val="008063E3"/>
    <w:rsid w:val="0080776B"/>
    <w:rsid w:val="00807D45"/>
    <w:rsid w:val="0081009A"/>
    <w:rsid w:val="0081102B"/>
    <w:rsid w:val="00813265"/>
    <w:rsid w:val="00814D15"/>
    <w:rsid w:val="00815281"/>
    <w:rsid w:val="00817BEE"/>
    <w:rsid w:val="008200BA"/>
    <w:rsid w:val="00822764"/>
    <w:rsid w:val="00822DD4"/>
    <w:rsid w:val="0082342B"/>
    <w:rsid w:val="00823514"/>
    <w:rsid w:val="00824919"/>
    <w:rsid w:val="00825131"/>
    <w:rsid w:val="00825FD3"/>
    <w:rsid w:val="00827E87"/>
    <w:rsid w:val="00831209"/>
    <w:rsid w:val="008326E5"/>
    <w:rsid w:val="00833009"/>
    <w:rsid w:val="00833816"/>
    <w:rsid w:val="008341D0"/>
    <w:rsid w:val="0083600F"/>
    <w:rsid w:val="0083770F"/>
    <w:rsid w:val="00837975"/>
    <w:rsid w:val="008412D0"/>
    <w:rsid w:val="008427C5"/>
    <w:rsid w:val="00842EC4"/>
    <w:rsid w:val="00844B04"/>
    <w:rsid w:val="00844B5D"/>
    <w:rsid w:val="0084630E"/>
    <w:rsid w:val="00847ED1"/>
    <w:rsid w:val="008518B0"/>
    <w:rsid w:val="00851D17"/>
    <w:rsid w:val="00855A64"/>
    <w:rsid w:val="0086053C"/>
    <w:rsid w:val="008613B3"/>
    <w:rsid w:val="0086172B"/>
    <w:rsid w:val="00861C04"/>
    <w:rsid w:val="00864BBF"/>
    <w:rsid w:val="00865A72"/>
    <w:rsid w:val="008671D3"/>
    <w:rsid w:val="00867353"/>
    <w:rsid w:val="008674D7"/>
    <w:rsid w:val="008711CD"/>
    <w:rsid w:val="00871384"/>
    <w:rsid w:val="00873BA3"/>
    <w:rsid w:val="00875301"/>
    <w:rsid w:val="00876461"/>
    <w:rsid w:val="008768CC"/>
    <w:rsid w:val="00877960"/>
    <w:rsid w:val="00880472"/>
    <w:rsid w:val="008816A5"/>
    <w:rsid w:val="00882A24"/>
    <w:rsid w:val="00887FE8"/>
    <w:rsid w:val="008960DC"/>
    <w:rsid w:val="00896F8D"/>
    <w:rsid w:val="0089796D"/>
    <w:rsid w:val="008A20F1"/>
    <w:rsid w:val="008A2A45"/>
    <w:rsid w:val="008A3655"/>
    <w:rsid w:val="008A4A6F"/>
    <w:rsid w:val="008A6149"/>
    <w:rsid w:val="008A747D"/>
    <w:rsid w:val="008B1343"/>
    <w:rsid w:val="008B3AA8"/>
    <w:rsid w:val="008B4BB5"/>
    <w:rsid w:val="008B6465"/>
    <w:rsid w:val="008B69E0"/>
    <w:rsid w:val="008C0ED6"/>
    <w:rsid w:val="008C0EED"/>
    <w:rsid w:val="008C1268"/>
    <w:rsid w:val="008C378B"/>
    <w:rsid w:val="008C4C7D"/>
    <w:rsid w:val="008C4F6B"/>
    <w:rsid w:val="008C58A1"/>
    <w:rsid w:val="008C65BA"/>
    <w:rsid w:val="008C67BE"/>
    <w:rsid w:val="008D03B1"/>
    <w:rsid w:val="008D3DDF"/>
    <w:rsid w:val="008D62BA"/>
    <w:rsid w:val="008E2021"/>
    <w:rsid w:val="008E2744"/>
    <w:rsid w:val="008E41F3"/>
    <w:rsid w:val="008E5092"/>
    <w:rsid w:val="008E556B"/>
    <w:rsid w:val="008F4D15"/>
    <w:rsid w:val="008F6FCF"/>
    <w:rsid w:val="008F7C7F"/>
    <w:rsid w:val="00902B06"/>
    <w:rsid w:val="00902F87"/>
    <w:rsid w:val="00903495"/>
    <w:rsid w:val="00905625"/>
    <w:rsid w:val="009058FD"/>
    <w:rsid w:val="00906D4D"/>
    <w:rsid w:val="0091387B"/>
    <w:rsid w:val="0091432F"/>
    <w:rsid w:val="00915E04"/>
    <w:rsid w:val="00915F37"/>
    <w:rsid w:val="00920C67"/>
    <w:rsid w:val="0092175E"/>
    <w:rsid w:val="0092262B"/>
    <w:rsid w:val="009232E8"/>
    <w:rsid w:val="0092619D"/>
    <w:rsid w:val="009270CB"/>
    <w:rsid w:val="00930BF1"/>
    <w:rsid w:val="009313C8"/>
    <w:rsid w:val="00931AB7"/>
    <w:rsid w:val="0093480C"/>
    <w:rsid w:val="0093662C"/>
    <w:rsid w:val="00940BD8"/>
    <w:rsid w:val="00941927"/>
    <w:rsid w:val="00942D42"/>
    <w:rsid w:val="00942FA8"/>
    <w:rsid w:val="009454CC"/>
    <w:rsid w:val="0094732E"/>
    <w:rsid w:val="0095142A"/>
    <w:rsid w:val="00952175"/>
    <w:rsid w:val="00953128"/>
    <w:rsid w:val="009538AF"/>
    <w:rsid w:val="00954802"/>
    <w:rsid w:val="00954B10"/>
    <w:rsid w:val="009550B3"/>
    <w:rsid w:val="009560DC"/>
    <w:rsid w:val="00956DA4"/>
    <w:rsid w:val="009579E3"/>
    <w:rsid w:val="009602EB"/>
    <w:rsid w:val="00960FF9"/>
    <w:rsid w:val="00962071"/>
    <w:rsid w:val="00963027"/>
    <w:rsid w:val="009639F1"/>
    <w:rsid w:val="0096465A"/>
    <w:rsid w:val="009649E2"/>
    <w:rsid w:val="009651C6"/>
    <w:rsid w:val="00965E5B"/>
    <w:rsid w:val="009660B1"/>
    <w:rsid w:val="009743D7"/>
    <w:rsid w:val="00974994"/>
    <w:rsid w:val="009776E5"/>
    <w:rsid w:val="009801D9"/>
    <w:rsid w:val="0098049E"/>
    <w:rsid w:val="00980BDD"/>
    <w:rsid w:val="009813DF"/>
    <w:rsid w:val="009823F6"/>
    <w:rsid w:val="0098260C"/>
    <w:rsid w:val="00984B06"/>
    <w:rsid w:val="009853EA"/>
    <w:rsid w:val="00987142"/>
    <w:rsid w:val="00992172"/>
    <w:rsid w:val="00994D92"/>
    <w:rsid w:val="009957AE"/>
    <w:rsid w:val="0099646B"/>
    <w:rsid w:val="00997725"/>
    <w:rsid w:val="009977E0"/>
    <w:rsid w:val="00997A35"/>
    <w:rsid w:val="009A2274"/>
    <w:rsid w:val="009A2556"/>
    <w:rsid w:val="009A2A73"/>
    <w:rsid w:val="009A30F3"/>
    <w:rsid w:val="009A72B0"/>
    <w:rsid w:val="009A7825"/>
    <w:rsid w:val="009B167F"/>
    <w:rsid w:val="009B17DB"/>
    <w:rsid w:val="009B22D1"/>
    <w:rsid w:val="009B520E"/>
    <w:rsid w:val="009B5664"/>
    <w:rsid w:val="009B6F29"/>
    <w:rsid w:val="009B7E05"/>
    <w:rsid w:val="009C00CE"/>
    <w:rsid w:val="009C04AD"/>
    <w:rsid w:val="009C5F91"/>
    <w:rsid w:val="009C71E0"/>
    <w:rsid w:val="009C7592"/>
    <w:rsid w:val="009C7C46"/>
    <w:rsid w:val="009C7F71"/>
    <w:rsid w:val="009D0973"/>
    <w:rsid w:val="009D0D41"/>
    <w:rsid w:val="009D4DD3"/>
    <w:rsid w:val="009D5A31"/>
    <w:rsid w:val="009D687E"/>
    <w:rsid w:val="009D7B24"/>
    <w:rsid w:val="009E0018"/>
    <w:rsid w:val="009E06ED"/>
    <w:rsid w:val="009E23AC"/>
    <w:rsid w:val="009E51BA"/>
    <w:rsid w:val="009E56F3"/>
    <w:rsid w:val="009E7046"/>
    <w:rsid w:val="009F06E9"/>
    <w:rsid w:val="009F216A"/>
    <w:rsid w:val="009F2911"/>
    <w:rsid w:val="009F2B0F"/>
    <w:rsid w:val="009F6397"/>
    <w:rsid w:val="00A00DB5"/>
    <w:rsid w:val="00A01395"/>
    <w:rsid w:val="00A10BBE"/>
    <w:rsid w:val="00A13DE7"/>
    <w:rsid w:val="00A15499"/>
    <w:rsid w:val="00A1670A"/>
    <w:rsid w:val="00A16A10"/>
    <w:rsid w:val="00A17784"/>
    <w:rsid w:val="00A20862"/>
    <w:rsid w:val="00A20FC6"/>
    <w:rsid w:val="00A24872"/>
    <w:rsid w:val="00A261EB"/>
    <w:rsid w:val="00A26462"/>
    <w:rsid w:val="00A27D31"/>
    <w:rsid w:val="00A30E3D"/>
    <w:rsid w:val="00A33C5F"/>
    <w:rsid w:val="00A35E8B"/>
    <w:rsid w:val="00A37116"/>
    <w:rsid w:val="00A373FE"/>
    <w:rsid w:val="00A40034"/>
    <w:rsid w:val="00A40871"/>
    <w:rsid w:val="00A41323"/>
    <w:rsid w:val="00A468AC"/>
    <w:rsid w:val="00A50EAF"/>
    <w:rsid w:val="00A51FE7"/>
    <w:rsid w:val="00A55A42"/>
    <w:rsid w:val="00A5699B"/>
    <w:rsid w:val="00A6034A"/>
    <w:rsid w:val="00A61821"/>
    <w:rsid w:val="00A61A54"/>
    <w:rsid w:val="00A6227D"/>
    <w:rsid w:val="00A6463F"/>
    <w:rsid w:val="00A703FE"/>
    <w:rsid w:val="00A70AF0"/>
    <w:rsid w:val="00A711BD"/>
    <w:rsid w:val="00A73DA9"/>
    <w:rsid w:val="00A7520C"/>
    <w:rsid w:val="00A76AA2"/>
    <w:rsid w:val="00A76ED0"/>
    <w:rsid w:val="00A7772A"/>
    <w:rsid w:val="00A80222"/>
    <w:rsid w:val="00A85B17"/>
    <w:rsid w:val="00A86102"/>
    <w:rsid w:val="00A8649A"/>
    <w:rsid w:val="00A90C26"/>
    <w:rsid w:val="00A9746D"/>
    <w:rsid w:val="00AA0E15"/>
    <w:rsid w:val="00AA182B"/>
    <w:rsid w:val="00AA1928"/>
    <w:rsid w:val="00AA399C"/>
    <w:rsid w:val="00AA441F"/>
    <w:rsid w:val="00AA6FB4"/>
    <w:rsid w:val="00AB0977"/>
    <w:rsid w:val="00AB1EE0"/>
    <w:rsid w:val="00AB2389"/>
    <w:rsid w:val="00AB2797"/>
    <w:rsid w:val="00AB439D"/>
    <w:rsid w:val="00AB6002"/>
    <w:rsid w:val="00AC01EB"/>
    <w:rsid w:val="00AC0553"/>
    <w:rsid w:val="00AC0859"/>
    <w:rsid w:val="00AC1947"/>
    <w:rsid w:val="00AC21E7"/>
    <w:rsid w:val="00AC305D"/>
    <w:rsid w:val="00AC4040"/>
    <w:rsid w:val="00AC4DB4"/>
    <w:rsid w:val="00AC5DB5"/>
    <w:rsid w:val="00AC66CF"/>
    <w:rsid w:val="00AC70CD"/>
    <w:rsid w:val="00AC749F"/>
    <w:rsid w:val="00AC7842"/>
    <w:rsid w:val="00AD06C8"/>
    <w:rsid w:val="00AD1F4F"/>
    <w:rsid w:val="00AD2DBE"/>
    <w:rsid w:val="00AD46C8"/>
    <w:rsid w:val="00AD60F3"/>
    <w:rsid w:val="00AD6512"/>
    <w:rsid w:val="00AD6D3D"/>
    <w:rsid w:val="00AD76C5"/>
    <w:rsid w:val="00AE1ED8"/>
    <w:rsid w:val="00AE208E"/>
    <w:rsid w:val="00AE2605"/>
    <w:rsid w:val="00AE3CE0"/>
    <w:rsid w:val="00AE52DB"/>
    <w:rsid w:val="00AE623C"/>
    <w:rsid w:val="00AE651D"/>
    <w:rsid w:val="00AE65DF"/>
    <w:rsid w:val="00AF01C4"/>
    <w:rsid w:val="00AF3799"/>
    <w:rsid w:val="00AF5C3F"/>
    <w:rsid w:val="00AF6C1A"/>
    <w:rsid w:val="00AF7F9E"/>
    <w:rsid w:val="00B013F2"/>
    <w:rsid w:val="00B025E5"/>
    <w:rsid w:val="00B1095E"/>
    <w:rsid w:val="00B111E9"/>
    <w:rsid w:val="00B13F76"/>
    <w:rsid w:val="00B14481"/>
    <w:rsid w:val="00B16B96"/>
    <w:rsid w:val="00B22143"/>
    <w:rsid w:val="00B224EE"/>
    <w:rsid w:val="00B229C7"/>
    <w:rsid w:val="00B2488E"/>
    <w:rsid w:val="00B2683F"/>
    <w:rsid w:val="00B26B76"/>
    <w:rsid w:val="00B27EA3"/>
    <w:rsid w:val="00B305AD"/>
    <w:rsid w:val="00B30611"/>
    <w:rsid w:val="00B30C6F"/>
    <w:rsid w:val="00B3250F"/>
    <w:rsid w:val="00B34A2A"/>
    <w:rsid w:val="00B3735B"/>
    <w:rsid w:val="00B37622"/>
    <w:rsid w:val="00B378EF"/>
    <w:rsid w:val="00B40EA3"/>
    <w:rsid w:val="00B40FA4"/>
    <w:rsid w:val="00B410B8"/>
    <w:rsid w:val="00B41E8B"/>
    <w:rsid w:val="00B445A9"/>
    <w:rsid w:val="00B44BEB"/>
    <w:rsid w:val="00B452FA"/>
    <w:rsid w:val="00B50A89"/>
    <w:rsid w:val="00B5135E"/>
    <w:rsid w:val="00B51E7F"/>
    <w:rsid w:val="00B5228B"/>
    <w:rsid w:val="00B52B8A"/>
    <w:rsid w:val="00B532F1"/>
    <w:rsid w:val="00B535DC"/>
    <w:rsid w:val="00B54A0B"/>
    <w:rsid w:val="00B57B3D"/>
    <w:rsid w:val="00B57F02"/>
    <w:rsid w:val="00B605FA"/>
    <w:rsid w:val="00B6203D"/>
    <w:rsid w:val="00B6333A"/>
    <w:rsid w:val="00B64390"/>
    <w:rsid w:val="00B64543"/>
    <w:rsid w:val="00B667A1"/>
    <w:rsid w:val="00B70A7A"/>
    <w:rsid w:val="00B717D4"/>
    <w:rsid w:val="00B74552"/>
    <w:rsid w:val="00B7481E"/>
    <w:rsid w:val="00B74EDD"/>
    <w:rsid w:val="00B75A02"/>
    <w:rsid w:val="00B76980"/>
    <w:rsid w:val="00B76DBE"/>
    <w:rsid w:val="00B77DE9"/>
    <w:rsid w:val="00B80841"/>
    <w:rsid w:val="00B81586"/>
    <w:rsid w:val="00B82100"/>
    <w:rsid w:val="00B849A3"/>
    <w:rsid w:val="00B84E51"/>
    <w:rsid w:val="00B86069"/>
    <w:rsid w:val="00B86183"/>
    <w:rsid w:val="00B9249E"/>
    <w:rsid w:val="00B92C97"/>
    <w:rsid w:val="00B92E0D"/>
    <w:rsid w:val="00B93401"/>
    <w:rsid w:val="00B9686F"/>
    <w:rsid w:val="00B96926"/>
    <w:rsid w:val="00B97E29"/>
    <w:rsid w:val="00BA0A48"/>
    <w:rsid w:val="00BA0A9A"/>
    <w:rsid w:val="00BA166A"/>
    <w:rsid w:val="00BA1DBF"/>
    <w:rsid w:val="00BA28D0"/>
    <w:rsid w:val="00BA3DB2"/>
    <w:rsid w:val="00BA43B2"/>
    <w:rsid w:val="00BA4827"/>
    <w:rsid w:val="00BA524D"/>
    <w:rsid w:val="00BA6307"/>
    <w:rsid w:val="00BA63D2"/>
    <w:rsid w:val="00BA65BC"/>
    <w:rsid w:val="00BA69FA"/>
    <w:rsid w:val="00BA6C30"/>
    <w:rsid w:val="00BB05AC"/>
    <w:rsid w:val="00BB0BD8"/>
    <w:rsid w:val="00BB0F9E"/>
    <w:rsid w:val="00BB183A"/>
    <w:rsid w:val="00BB2DCE"/>
    <w:rsid w:val="00BB56E5"/>
    <w:rsid w:val="00BB6247"/>
    <w:rsid w:val="00BB6279"/>
    <w:rsid w:val="00BB6740"/>
    <w:rsid w:val="00BC1B80"/>
    <w:rsid w:val="00BC271A"/>
    <w:rsid w:val="00BC3515"/>
    <w:rsid w:val="00BC5CDB"/>
    <w:rsid w:val="00BC6F08"/>
    <w:rsid w:val="00BD0054"/>
    <w:rsid w:val="00BD010A"/>
    <w:rsid w:val="00BD06E3"/>
    <w:rsid w:val="00BD0DE7"/>
    <w:rsid w:val="00BD58DE"/>
    <w:rsid w:val="00BE3237"/>
    <w:rsid w:val="00BE53A4"/>
    <w:rsid w:val="00BE609A"/>
    <w:rsid w:val="00BF0444"/>
    <w:rsid w:val="00BF1FDD"/>
    <w:rsid w:val="00BF25A9"/>
    <w:rsid w:val="00BF48D1"/>
    <w:rsid w:val="00BF5A43"/>
    <w:rsid w:val="00BF775B"/>
    <w:rsid w:val="00BF7E02"/>
    <w:rsid w:val="00C00153"/>
    <w:rsid w:val="00C00AC6"/>
    <w:rsid w:val="00C03595"/>
    <w:rsid w:val="00C03B8F"/>
    <w:rsid w:val="00C03DC9"/>
    <w:rsid w:val="00C1103F"/>
    <w:rsid w:val="00C114DB"/>
    <w:rsid w:val="00C115D6"/>
    <w:rsid w:val="00C146A6"/>
    <w:rsid w:val="00C147BC"/>
    <w:rsid w:val="00C149DA"/>
    <w:rsid w:val="00C150E6"/>
    <w:rsid w:val="00C15951"/>
    <w:rsid w:val="00C1696B"/>
    <w:rsid w:val="00C170E9"/>
    <w:rsid w:val="00C179C5"/>
    <w:rsid w:val="00C20DFD"/>
    <w:rsid w:val="00C21D73"/>
    <w:rsid w:val="00C21E5C"/>
    <w:rsid w:val="00C238D3"/>
    <w:rsid w:val="00C23BBC"/>
    <w:rsid w:val="00C23C21"/>
    <w:rsid w:val="00C245C7"/>
    <w:rsid w:val="00C27419"/>
    <w:rsid w:val="00C27DDE"/>
    <w:rsid w:val="00C320B4"/>
    <w:rsid w:val="00C32402"/>
    <w:rsid w:val="00C33E6A"/>
    <w:rsid w:val="00C34395"/>
    <w:rsid w:val="00C35F1C"/>
    <w:rsid w:val="00C364B1"/>
    <w:rsid w:val="00C37252"/>
    <w:rsid w:val="00C37D4E"/>
    <w:rsid w:val="00C4009C"/>
    <w:rsid w:val="00C404DB"/>
    <w:rsid w:val="00C40620"/>
    <w:rsid w:val="00C44DA3"/>
    <w:rsid w:val="00C44F3E"/>
    <w:rsid w:val="00C45DE9"/>
    <w:rsid w:val="00C47667"/>
    <w:rsid w:val="00C5004E"/>
    <w:rsid w:val="00C51AB3"/>
    <w:rsid w:val="00C520C7"/>
    <w:rsid w:val="00C55426"/>
    <w:rsid w:val="00C55E7B"/>
    <w:rsid w:val="00C56115"/>
    <w:rsid w:val="00C57C77"/>
    <w:rsid w:val="00C62171"/>
    <w:rsid w:val="00C63A72"/>
    <w:rsid w:val="00C70D5B"/>
    <w:rsid w:val="00C727E5"/>
    <w:rsid w:val="00C73D86"/>
    <w:rsid w:val="00C74043"/>
    <w:rsid w:val="00C74A22"/>
    <w:rsid w:val="00C76CE4"/>
    <w:rsid w:val="00C76E03"/>
    <w:rsid w:val="00C774EA"/>
    <w:rsid w:val="00C814EF"/>
    <w:rsid w:val="00C831B4"/>
    <w:rsid w:val="00C839B4"/>
    <w:rsid w:val="00C8523A"/>
    <w:rsid w:val="00C8583D"/>
    <w:rsid w:val="00C90972"/>
    <w:rsid w:val="00C913D2"/>
    <w:rsid w:val="00C927F6"/>
    <w:rsid w:val="00C92BC0"/>
    <w:rsid w:val="00C93629"/>
    <w:rsid w:val="00C93B55"/>
    <w:rsid w:val="00C941C7"/>
    <w:rsid w:val="00C946F5"/>
    <w:rsid w:val="00C97C67"/>
    <w:rsid w:val="00CA0650"/>
    <w:rsid w:val="00CA09E9"/>
    <w:rsid w:val="00CA2523"/>
    <w:rsid w:val="00CA320E"/>
    <w:rsid w:val="00CA4AF8"/>
    <w:rsid w:val="00CA5731"/>
    <w:rsid w:val="00CB15BC"/>
    <w:rsid w:val="00CB1665"/>
    <w:rsid w:val="00CB2DA8"/>
    <w:rsid w:val="00CB5F8C"/>
    <w:rsid w:val="00CB5FD5"/>
    <w:rsid w:val="00CB65F7"/>
    <w:rsid w:val="00CC15EA"/>
    <w:rsid w:val="00CC3280"/>
    <w:rsid w:val="00CC3FD3"/>
    <w:rsid w:val="00CC7017"/>
    <w:rsid w:val="00CD0D63"/>
    <w:rsid w:val="00CD1949"/>
    <w:rsid w:val="00CD3801"/>
    <w:rsid w:val="00CD510F"/>
    <w:rsid w:val="00CD7CA8"/>
    <w:rsid w:val="00CE0A88"/>
    <w:rsid w:val="00CE10D8"/>
    <w:rsid w:val="00CE570C"/>
    <w:rsid w:val="00CE5877"/>
    <w:rsid w:val="00CE5887"/>
    <w:rsid w:val="00CF196D"/>
    <w:rsid w:val="00CF75D5"/>
    <w:rsid w:val="00D0015C"/>
    <w:rsid w:val="00D01F7B"/>
    <w:rsid w:val="00D0247F"/>
    <w:rsid w:val="00D02E00"/>
    <w:rsid w:val="00D03DEC"/>
    <w:rsid w:val="00D03EA3"/>
    <w:rsid w:val="00D04551"/>
    <w:rsid w:val="00D10312"/>
    <w:rsid w:val="00D1217C"/>
    <w:rsid w:val="00D16906"/>
    <w:rsid w:val="00D2385A"/>
    <w:rsid w:val="00D2429F"/>
    <w:rsid w:val="00D245A7"/>
    <w:rsid w:val="00D27CF4"/>
    <w:rsid w:val="00D30CC0"/>
    <w:rsid w:val="00D30D46"/>
    <w:rsid w:val="00D3194A"/>
    <w:rsid w:val="00D319BD"/>
    <w:rsid w:val="00D32D08"/>
    <w:rsid w:val="00D3331E"/>
    <w:rsid w:val="00D34A54"/>
    <w:rsid w:val="00D40357"/>
    <w:rsid w:val="00D4176D"/>
    <w:rsid w:val="00D41BF7"/>
    <w:rsid w:val="00D43673"/>
    <w:rsid w:val="00D45514"/>
    <w:rsid w:val="00D45606"/>
    <w:rsid w:val="00D46489"/>
    <w:rsid w:val="00D464EB"/>
    <w:rsid w:val="00D4782D"/>
    <w:rsid w:val="00D5173C"/>
    <w:rsid w:val="00D52373"/>
    <w:rsid w:val="00D5368E"/>
    <w:rsid w:val="00D546F3"/>
    <w:rsid w:val="00D576D6"/>
    <w:rsid w:val="00D57D15"/>
    <w:rsid w:val="00D57DD3"/>
    <w:rsid w:val="00D60088"/>
    <w:rsid w:val="00D61433"/>
    <w:rsid w:val="00D61902"/>
    <w:rsid w:val="00D622D3"/>
    <w:rsid w:val="00D62B80"/>
    <w:rsid w:val="00D65012"/>
    <w:rsid w:val="00D6505B"/>
    <w:rsid w:val="00D656A6"/>
    <w:rsid w:val="00D65E05"/>
    <w:rsid w:val="00D66271"/>
    <w:rsid w:val="00D733ED"/>
    <w:rsid w:val="00D74469"/>
    <w:rsid w:val="00D74AC6"/>
    <w:rsid w:val="00D753D3"/>
    <w:rsid w:val="00D75C1D"/>
    <w:rsid w:val="00D767AD"/>
    <w:rsid w:val="00D77639"/>
    <w:rsid w:val="00D77A35"/>
    <w:rsid w:val="00D77B4D"/>
    <w:rsid w:val="00D77EEC"/>
    <w:rsid w:val="00D8085F"/>
    <w:rsid w:val="00D86A98"/>
    <w:rsid w:val="00D90531"/>
    <w:rsid w:val="00D924BD"/>
    <w:rsid w:val="00D93657"/>
    <w:rsid w:val="00D97A0B"/>
    <w:rsid w:val="00D97C7B"/>
    <w:rsid w:val="00DA30F2"/>
    <w:rsid w:val="00DA3269"/>
    <w:rsid w:val="00DA64C2"/>
    <w:rsid w:val="00DB0CB7"/>
    <w:rsid w:val="00DB10E0"/>
    <w:rsid w:val="00DB390C"/>
    <w:rsid w:val="00DB5309"/>
    <w:rsid w:val="00DB5619"/>
    <w:rsid w:val="00DB590A"/>
    <w:rsid w:val="00DC08C7"/>
    <w:rsid w:val="00DC0D7B"/>
    <w:rsid w:val="00DC21CC"/>
    <w:rsid w:val="00DC2ED1"/>
    <w:rsid w:val="00DC35CF"/>
    <w:rsid w:val="00DC422F"/>
    <w:rsid w:val="00DC4C61"/>
    <w:rsid w:val="00DC62B7"/>
    <w:rsid w:val="00DC78A4"/>
    <w:rsid w:val="00DD02E5"/>
    <w:rsid w:val="00DD0987"/>
    <w:rsid w:val="00DD0EDD"/>
    <w:rsid w:val="00DD4856"/>
    <w:rsid w:val="00DD6840"/>
    <w:rsid w:val="00DE0103"/>
    <w:rsid w:val="00DE13BD"/>
    <w:rsid w:val="00DE1751"/>
    <w:rsid w:val="00DE794A"/>
    <w:rsid w:val="00DF117F"/>
    <w:rsid w:val="00DF5504"/>
    <w:rsid w:val="00DF55C2"/>
    <w:rsid w:val="00DF6037"/>
    <w:rsid w:val="00DF6E56"/>
    <w:rsid w:val="00DF7512"/>
    <w:rsid w:val="00DF78C4"/>
    <w:rsid w:val="00E0095B"/>
    <w:rsid w:val="00E02A69"/>
    <w:rsid w:val="00E05FDA"/>
    <w:rsid w:val="00E07CE4"/>
    <w:rsid w:val="00E10098"/>
    <w:rsid w:val="00E11E1D"/>
    <w:rsid w:val="00E14AF8"/>
    <w:rsid w:val="00E20B96"/>
    <w:rsid w:val="00E21B25"/>
    <w:rsid w:val="00E21B3D"/>
    <w:rsid w:val="00E22E60"/>
    <w:rsid w:val="00E2476D"/>
    <w:rsid w:val="00E256B6"/>
    <w:rsid w:val="00E262DF"/>
    <w:rsid w:val="00E3072E"/>
    <w:rsid w:val="00E355EB"/>
    <w:rsid w:val="00E37114"/>
    <w:rsid w:val="00E37714"/>
    <w:rsid w:val="00E4031E"/>
    <w:rsid w:val="00E424EB"/>
    <w:rsid w:val="00E42DA2"/>
    <w:rsid w:val="00E4306D"/>
    <w:rsid w:val="00E4332C"/>
    <w:rsid w:val="00E44D3C"/>
    <w:rsid w:val="00E45B3E"/>
    <w:rsid w:val="00E45E85"/>
    <w:rsid w:val="00E4643D"/>
    <w:rsid w:val="00E46BD6"/>
    <w:rsid w:val="00E50607"/>
    <w:rsid w:val="00E5062F"/>
    <w:rsid w:val="00E508E0"/>
    <w:rsid w:val="00E50E95"/>
    <w:rsid w:val="00E51183"/>
    <w:rsid w:val="00E552C4"/>
    <w:rsid w:val="00E577CE"/>
    <w:rsid w:val="00E57DD1"/>
    <w:rsid w:val="00E61923"/>
    <w:rsid w:val="00E6289C"/>
    <w:rsid w:val="00E6296A"/>
    <w:rsid w:val="00E75C51"/>
    <w:rsid w:val="00E8070C"/>
    <w:rsid w:val="00E812E0"/>
    <w:rsid w:val="00E81529"/>
    <w:rsid w:val="00E8234B"/>
    <w:rsid w:val="00E8242B"/>
    <w:rsid w:val="00E8305C"/>
    <w:rsid w:val="00E831C6"/>
    <w:rsid w:val="00E8391E"/>
    <w:rsid w:val="00E83E3E"/>
    <w:rsid w:val="00E862D6"/>
    <w:rsid w:val="00E86E8E"/>
    <w:rsid w:val="00E91FA8"/>
    <w:rsid w:val="00E92B75"/>
    <w:rsid w:val="00E938D1"/>
    <w:rsid w:val="00E96817"/>
    <w:rsid w:val="00EA6ECE"/>
    <w:rsid w:val="00EB0108"/>
    <w:rsid w:val="00EB038D"/>
    <w:rsid w:val="00EB11E3"/>
    <w:rsid w:val="00EB1782"/>
    <w:rsid w:val="00EB2FF7"/>
    <w:rsid w:val="00EB7829"/>
    <w:rsid w:val="00EB7E3B"/>
    <w:rsid w:val="00EC0E2A"/>
    <w:rsid w:val="00EC21F1"/>
    <w:rsid w:val="00EC5BA1"/>
    <w:rsid w:val="00EC632A"/>
    <w:rsid w:val="00ED3E48"/>
    <w:rsid w:val="00ED4566"/>
    <w:rsid w:val="00ED46D5"/>
    <w:rsid w:val="00ED4EEF"/>
    <w:rsid w:val="00ED671E"/>
    <w:rsid w:val="00EE08F1"/>
    <w:rsid w:val="00EE09E0"/>
    <w:rsid w:val="00EE0CED"/>
    <w:rsid w:val="00EE1C86"/>
    <w:rsid w:val="00EE3D1E"/>
    <w:rsid w:val="00EE4063"/>
    <w:rsid w:val="00EE5BC6"/>
    <w:rsid w:val="00EF0116"/>
    <w:rsid w:val="00EF181F"/>
    <w:rsid w:val="00EF2CAF"/>
    <w:rsid w:val="00EF34EB"/>
    <w:rsid w:val="00EF3792"/>
    <w:rsid w:val="00EF6973"/>
    <w:rsid w:val="00F00725"/>
    <w:rsid w:val="00F043BA"/>
    <w:rsid w:val="00F04E06"/>
    <w:rsid w:val="00F06D78"/>
    <w:rsid w:val="00F070B5"/>
    <w:rsid w:val="00F07633"/>
    <w:rsid w:val="00F07E68"/>
    <w:rsid w:val="00F10732"/>
    <w:rsid w:val="00F12B7D"/>
    <w:rsid w:val="00F13C96"/>
    <w:rsid w:val="00F14F78"/>
    <w:rsid w:val="00F15770"/>
    <w:rsid w:val="00F17875"/>
    <w:rsid w:val="00F20C1E"/>
    <w:rsid w:val="00F20D72"/>
    <w:rsid w:val="00F22EF5"/>
    <w:rsid w:val="00F243E3"/>
    <w:rsid w:val="00F2455B"/>
    <w:rsid w:val="00F24BA8"/>
    <w:rsid w:val="00F25858"/>
    <w:rsid w:val="00F25E50"/>
    <w:rsid w:val="00F27412"/>
    <w:rsid w:val="00F27597"/>
    <w:rsid w:val="00F27807"/>
    <w:rsid w:val="00F322DB"/>
    <w:rsid w:val="00F348ED"/>
    <w:rsid w:val="00F34965"/>
    <w:rsid w:val="00F352A8"/>
    <w:rsid w:val="00F3610A"/>
    <w:rsid w:val="00F40219"/>
    <w:rsid w:val="00F428B0"/>
    <w:rsid w:val="00F42E57"/>
    <w:rsid w:val="00F42F6C"/>
    <w:rsid w:val="00F44C19"/>
    <w:rsid w:val="00F4709F"/>
    <w:rsid w:val="00F47F9D"/>
    <w:rsid w:val="00F47FC3"/>
    <w:rsid w:val="00F5228A"/>
    <w:rsid w:val="00F53373"/>
    <w:rsid w:val="00F5498D"/>
    <w:rsid w:val="00F55F4B"/>
    <w:rsid w:val="00F55FFE"/>
    <w:rsid w:val="00F56D01"/>
    <w:rsid w:val="00F57457"/>
    <w:rsid w:val="00F57658"/>
    <w:rsid w:val="00F602E7"/>
    <w:rsid w:val="00F616E0"/>
    <w:rsid w:val="00F61847"/>
    <w:rsid w:val="00F61856"/>
    <w:rsid w:val="00F65A1A"/>
    <w:rsid w:val="00F66268"/>
    <w:rsid w:val="00F66724"/>
    <w:rsid w:val="00F70021"/>
    <w:rsid w:val="00F724B9"/>
    <w:rsid w:val="00F7251D"/>
    <w:rsid w:val="00F75D13"/>
    <w:rsid w:val="00F83CAD"/>
    <w:rsid w:val="00F840A2"/>
    <w:rsid w:val="00F85BC5"/>
    <w:rsid w:val="00F912E9"/>
    <w:rsid w:val="00F91E10"/>
    <w:rsid w:val="00F94145"/>
    <w:rsid w:val="00F9640E"/>
    <w:rsid w:val="00F96EFF"/>
    <w:rsid w:val="00FA20D0"/>
    <w:rsid w:val="00FA373B"/>
    <w:rsid w:val="00FA4102"/>
    <w:rsid w:val="00FA722C"/>
    <w:rsid w:val="00FA75F9"/>
    <w:rsid w:val="00FB365B"/>
    <w:rsid w:val="00FB52A9"/>
    <w:rsid w:val="00FB61BD"/>
    <w:rsid w:val="00FB727A"/>
    <w:rsid w:val="00FB7660"/>
    <w:rsid w:val="00FB7B5C"/>
    <w:rsid w:val="00FC0257"/>
    <w:rsid w:val="00FC042F"/>
    <w:rsid w:val="00FC07DA"/>
    <w:rsid w:val="00FC0E02"/>
    <w:rsid w:val="00FC0F01"/>
    <w:rsid w:val="00FC2B65"/>
    <w:rsid w:val="00FC4733"/>
    <w:rsid w:val="00FC5417"/>
    <w:rsid w:val="00FC5E3A"/>
    <w:rsid w:val="00FC6133"/>
    <w:rsid w:val="00FD139E"/>
    <w:rsid w:val="00FD13A2"/>
    <w:rsid w:val="00FD2194"/>
    <w:rsid w:val="00FD39EB"/>
    <w:rsid w:val="00FD5011"/>
    <w:rsid w:val="00FD603D"/>
    <w:rsid w:val="00FD7AF5"/>
    <w:rsid w:val="00FE01E7"/>
    <w:rsid w:val="00FE2878"/>
    <w:rsid w:val="00FF29A3"/>
    <w:rsid w:val="00FF301A"/>
    <w:rsid w:val="00FF321D"/>
    <w:rsid w:val="00FF50F2"/>
    <w:rsid w:val="00FF57F6"/>
    <w:rsid w:val="00FF5B72"/>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9A819"/>
  <w15:chartTrackingRefBased/>
  <w15:docId w15:val="{E41445A1-4C54-4E3B-BDD2-BBD91882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92"/>
    <w:pPr>
      <w:spacing w:after="60"/>
      <w:ind w:firstLine="720"/>
      <w:jc w:val="both"/>
    </w:pPr>
  </w:style>
  <w:style w:type="paragraph" w:styleId="Heading1">
    <w:name w:val="heading 1"/>
    <w:basedOn w:val="Normal"/>
    <w:next w:val="Normal"/>
    <w:link w:val="Heading1Char"/>
    <w:uiPriority w:val="9"/>
    <w:qFormat/>
    <w:rsid w:val="00CC15EA"/>
    <w:pPr>
      <w:keepNext/>
      <w:keepLines/>
      <w:spacing w:before="160" w:after="12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7160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B22D1"/>
  </w:style>
  <w:style w:type="character" w:customStyle="1" w:styleId="Heading2Char">
    <w:name w:val="Heading 2 Char"/>
    <w:basedOn w:val="DefaultParagraphFont"/>
    <w:link w:val="Heading2"/>
    <w:uiPriority w:val="9"/>
    <w:rsid w:val="0071603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D683E"/>
    <w:rPr>
      <w:b/>
      <w:bCs/>
    </w:rPr>
  </w:style>
  <w:style w:type="character" w:styleId="PageNumber">
    <w:name w:val="page number"/>
    <w:basedOn w:val="DefaultParagraphFont"/>
    <w:uiPriority w:val="99"/>
    <w:semiHidden/>
    <w:unhideWhenUsed/>
    <w:rsid w:val="00F47FC3"/>
  </w:style>
  <w:style w:type="table" w:styleId="TableGrid">
    <w:name w:val="Table Grid"/>
    <w:basedOn w:val="TableNormal"/>
    <w:uiPriority w:val="39"/>
    <w:rsid w:val="00764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2262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2262B"/>
    <w:rPr>
      <w:rFonts w:ascii="Calibri" w:hAnsi="Calibri" w:cs="Calibri"/>
    </w:rPr>
  </w:style>
  <w:style w:type="paragraph" w:customStyle="1" w:styleId="EndNoteBibliography">
    <w:name w:val="EndNote Bibliography"/>
    <w:basedOn w:val="Normal"/>
    <w:link w:val="EndNoteBibliographyChar"/>
    <w:rsid w:val="0092262B"/>
    <w:rPr>
      <w:rFonts w:ascii="Calibri" w:hAnsi="Calibri" w:cs="Calibri"/>
    </w:rPr>
  </w:style>
  <w:style w:type="character" w:customStyle="1" w:styleId="EndNoteBibliographyChar">
    <w:name w:val="EndNote Bibliography Char"/>
    <w:basedOn w:val="DefaultParagraphFont"/>
    <w:link w:val="EndNoteBibliography"/>
    <w:rsid w:val="0092262B"/>
    <w:rPr>
      <w:rFonts w:ascii="Calibri" w:hAnsi="Calibri" w:cs="Calibri"/>
    </w:rPr>
  </w:style>
  <w:style w:type="paragraph" w:styleId="Revision">
    <w:name w:val="Revision"/>
    <w:hidden/>
    <w:uiPriority w:val="99"/>
    <w:semiHidden/>
    <w:rsid w:val="00580183"/>
    <w:rPr>
      <w:rFonts w:ascii="Times New Roman" w:hAnsi="Times New Roman"/>
    </w:rPr>
  </w:style>
  <w:style w:type="paragraph" w:customStyle="1" w:styleId="EndNoteCategoryHeading">
    <w:name w:val="EndNote Category Heading"/>
    <w:basedOn w:val="Normal"/>
    <w:link w:val="EndNoteCategoryHeadingChar"/>
    <w:rsid w:val="00B224EE"/>
    <w:pPr>
      <w:spacing w:before="120" w:after="120"/>
    </w:pPr>
    <w:rPr>
      <w:b/>
    </w:rPr>
  </w:style>
  <w:style w:type="character" w:customStyle="1" w:styleId="EndNoteCategoryHeadingChar">
    <w:name w:val="EndNote Category Heading Char"/>
    <w:basedOn w:val="DefaultParagraphFont"/>
    <w:link w:val="EndNoteCategoryHeading"/>
    <w:rsid w:val="00B224EE"/>
    <w:rPr>
      <w:rFonts w:ascii="Times New Roman" w:hAnsi="Times New Roman"/>
      <w:b/>
    </w:rPr>
  </w:style>
  <w:style w:type="paragraph" w:customStyle="1" w:styleId="FigureLegend">
    <w:name w:val="Figure Legend"/>
    <w:basedOn w:val="Normal"/>
    <w:qFormat/>
    <w:rsid w:val="00374B9A"/>
    <w:rPr>
      <w:rFonts w:cs="Times New Roman (Body CS)"/>
      <w:color w:val="4472C4" w:themeColor="accent1"/>
      <w:sz w:val="20"/>
    </w:rPr>
  </w:style>
  <w:style w:type="paragraph" w:styleId="NormalWeb">
    <w:name w:val="Normal (Web)"/>
    <w:basedOn w:val="Normal"/>
    <w:uiPriority w:val="99"/>
    <w:unhideWhenUsed/>
    <w:rsid w:val="00AE623C"/>
    <w:pPr>
      <w:spacing w:before="100" w:beforeAutospacing="1" w:after="100" w:afterAutospacing="1"/>
      <w:jc w:val="left"/>
    </w:pPr>
    <w:rPr>
      <w:rFonts w:eastAsia="Times New Roman" w:cs="Times New Roman"/>
    </w:rPr>
  </w:style>
  <w:style w:type="character" w:customStyle="1" w:styleId="Heading1Char">
    <w:name w:val="Heading 1 Char"/>
    <w:basedOn w:val="DefaultParagraphFont"/>
    <w:link w:val="Heading1"/>
    <w:uiPriority w:val="9"/>
    <w:rsid w:val="00CC15EA"/>
    <w:rPr>
      <w:rFonts w:asciiTheme="majorHAnsi" w:eastAsiaTheme="majorEastAsia" w:hAnsiTheme="majorHAnsi" w:cstheme="majorBidi"/>
      <w:color w:val="2F5496" w:themeColor="accent1" w:themeShade="BF"/>
      <w:sz w:val="36"/>
      <w:szCs w:val="32"/>
    </w:rPr>
  </w:style>
  <w:style w:type="paragraph" w:styleId="BalloonText">
    <w:name w:val="Balloon Text"/>
    <w:basedOn w:val="Normal"/>
    <w:link w:val="BalloonTextChar"/>
    <w:uiPriority w:val="99"/>
    <w:semiHidden/>
    <w:unhideWhenUsed/>
    <w:rsid w:val="009538AF"/>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38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16DA4"/>
    <w:rPr>
      <w:sz w:val="16"/>
      <w:szCs w:val="16"/>
    </w:rPr>
  </w:style>
  <w:style w:type="paragraph" w:styleId="CommentText">
    <w:name w:val="annotation text"/>
    <w:basedOn w:val="Normal"/>
    <w:link w:val="CommentTextChar"/>
    <w:uiPriority w:val="99"/>
    <w:unhideWhenUsed/>
    <w:rsid w:val="00116DA4"/>
    <w:rPr>
      <w:sz w:val="20"/>
      <w:szCs w:val="20"/>
    </w:rPr>
  </w:style>
  <w:style w:type="character" w:customStyle="1" w:styleId="CommentTextChar">
    <w:name w:val="Comment Text Char"/>
    <w:basedOn w:val="DefaultParagraphFont"/>
    <w:link w:val="CommentText"/>
    <w:uiPriority w:val="99"/>
    <w:rsid w:val="00116DA4"/>
    <w:rPr>
      <w:sz w:val="20"/>
      <w:szCs w:val="20"/>
    </w:rPr>
  </w:style>
  <w:style w:type="paragraph" w:styleId="CommentSubject">
    <w:name w:val="annotation subject"/>
    <w:basedOn w:val="CommentText"/>
    <w:next w:val="CommentText"/>
    <w:link w:val="CommentSubjectChar"/>
    <w:uiPriority w:val="99"/>
    <w:semiHidden/>
    <w:unhideWhenUsed/>
    <w:rsid w:val="00116DA4"/>
    <w:rPr>
      <w:b/>
      <w:bCs/>
    </w:rPr>
  </w:style>
  <w:style w:type="character" w:customStyle="1" w:styleId="CommentSubjectChar">
    <w:name w:val="Comment Subject Char"/>
    <w:basedOn w:val="CommentTextChar"/>
    <w:link w:val="CommentSubject"/>
    <w:uiPriority w:val="99"/>
    <w:semiHidden/>
    <w:rsid w:val="00116DA4"/>
    <w:rPr>
      <w:b/>
      <w:bCs/>
      <w:sz w:val="20"/>
      <w:szCs w:val="20"/>
    </w:rPr>
  </w:style>
  <w:style w:type="character" w:styleId="Hyperlink">
    <w:name w:val="Hyperlink"/>
    <w:basedOn w:val="DefaultParagraphFont"/>
    <w:uiPriority w:val="99"/>
    <w:unhideWhenUsed/>
    <w:rsid w:val="000251A2"/>
    <w:rPr>
      <w:color w:val="0563C1" w:themeColor="hyperlink"/>
      <w:u w:val="single"/>
    </w:rPr>
  </w:style>
  <w:style w:type="character" w:styleId="UnresolvedMention">
    <w:name w:val="Unresolved Mention"/>
    <w:basedOn w:val="DefaultParagraphFont"/>
    <w:uiPriority w:val="99"/>
    <w:semiHidden/>
    <w:unhideWhenUsed/>
    <w:rsid w:val="000251A2"/>
    <w:rPr>
      <w:color w:val="605E5C"/>
      <w:shd w:val="clear" w:color="auto" w:fill="E1DFDD"/>
    </w:rPr>
  </w:style>
  <w:style w:type="paragraph" w:styleId="ListParagraph">
    <w:name w:val="List Paragraph"/>
    <w:basedOn w:val="Normal"/>
    <w:uiPriority w:val="34"/>
    <w:rsid w:val="009B5664"/>
    <w:pPr>
      <w:ind w:left="720"/>
      <w:contextualSpacing/>
    </w:pPr>
  </w:style>
  <w:style w:type="table" w:styleId="PlainTable2">
    <w:name w:val="Plain Table 2"/>
    <w:basedOn w:val="TableNormal"/>
    <w:uiPriority w:val="42"/>
    <w:rsid w:val="00A24872"/>
    <w:rPr>
      <w:rFonts w:ascii="Calibri" w:eastAsia="Calibri" w:hAnsi="Calibri" w:cs="Calibr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ord">
    <w:name w:val="mord"/>
    <w:basedOn w:val="DefaultParagraphFont"/>
    <w:rsid w:val="007367AE"/>
  </w:style>
  <w:style w:type="character" w:customStyle="1" w:styleId="mspace">
    <w:name w:val="mspace"/>
    <w:basedOn w:val="DefaultParagraphFont"/>
    <w:rsid w:val="007367AE"/>
  </w:style>
  <w:style w:type="character" w:customStyle="1" w:styleId="mbin">
    <w:name w:val="mbin"/>
    <w:basedOn w:val="DefaultParagraphFont"/>
    <w:rsid w:val="007367AE"/>
  </w:style>
  <w:style w:type="character" w:customStyle="1" w:styleId="apple-converted-space">
    <w:name w:val="apple-converted-space"/>
    <w:basedOn w:val="DefaultParagraphFont"/>
    <w:rsid w:val="009C04AD"/>
  </w:style>
  <w:style w:type="character" w:styleId="PlaceholderText">
    <w:name w:val="Placeholder Text"/>
    <w:basedOn w:val="DefaultParagraphFont"/>
    <w:uiPriority w:val="99"/>
    <w:semiHidden/>
    <w:rsid w:val="00505A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3191">
      <w:bodyDiv w:val="1"/>
      <w:marLeft w:val="0"/>
      <w:marRight w:val="0"/>
      <w:marTop w:val="0"/>
      <w:marBottom w:val="0"/>
      <w:divBdr>
        <w:top w:val="none" w:sz="0" w:space="0" w:color="auto"/>
        <w:left w:val="none" w:sz="0" w:space="0" w:color="auto"/>
        <w:bottom w:val="none" w:sz="0" w:space="0" w:color="auto"/>
        <w:right w:val="none" w:sz="0" w:space="0" w:color="auto"/>
      </w:divBdr>
    </w:div>
    <w:div w:id="392430300">
      <w:bodyDiv w:val="1"/>
      <w:marLeft w:val="0"/>
      <w:marRight w:val="0"/>
      <w:marTop w:val="0"/>
      <w:marBottom w:val="0"/>
      <w:divBdr>
        <w:top w:val="none" w:sz="0" w:space="0" w:color="auto"/>
        <w:left w:val="none" w:sz="0" w:space="0" w:color="auto"/>
        <w:bottom w:val="none" w:sz="0" w:space="0" w:color="auto"/>
        <w:right w:val="none" w:sz="0" w:space="0" w:color="auto"/>
      </w:divBdr>
    </w:div>
    <w:div w:id="544024134">
      <w:bodyDiv w:val="1"/>
      <w:marLeft w:val="0"/>
      <w:marRight w:val="0"/>
      <w:marTop w:val="0"/>
      <w:marBottom w:val="0"/>
      <w:divBdr>
        <w:top w:val="none" w:sz="0" w:space="0" w:color="auto"/>
        <w:left w:val="none" w:sz="0" w:space="0" w:color="auto"/>
        <w:bottom w:val="none" w:sz="0" w:space="0" w:color="auto"/>
        <w:right w:val="none" w:sz="0" w:space="0" w:color="auto"/>
      </w:divBdr>
    </w:div>
    <w:div w:id="578901204">
      <w:bodyDiv w:val="1"/>
      <w:marLeft w:val="0"/>
      <w:marRight w:val="0"/>
      <w:marTop w:val="0"/>
      <w:marBottom w:val="0"/>
      <w:divBdr>
        <w:top w:val="none" w:sz="0" w:space="0" w:color="auto"/>
        <w:left w:val="none" w:sz="0" w:space="0" w:color="auto"/>
        <w:bottom w:val="none" w:sz="0" w:space="0" w:color="auto"/>
        <w:right w:val="none" w:sz="0" w:space="0" w:color="auto"/>
      </w:divBdr>
    </w:div>
    <w:div w:id="673453896">
      <w:bodyDiv w:val="1"/>
      <w:marLeft w:val="0"/>
      <w:marRight w:val="0"/>
      <w:marTop w:val="0"/>
      <w:marBottom w:val="0"/>
      <w:divBdr>
        <w:top w:val="none" w:sz="0" w:space="0" w:color="auto"/>
        <w:left w:val="none" w:sz="0" w:space="0" w:color="auto"/>
        <w:bottom w:val="none" w:sz="0" w:space="0" w:color="auto"/>
        <w:right w:val="none" w:sz="0" w:space="0" w:color="auto"/>
      </w:divBdr>
      <w:divsChild>
        <w:div w:id="26109443">
          <w:marLeft w:val="0"/>
          <w:marRight w:val="0"/>
          <w:marTop w:val="0"/>
          <w:marBottom w:val="0"/>
          <w:divBdr>
            <w:top w:val="none" w:sz="0" w:space="0" w:color="auto"/>
            <w:left w:val="none" w:sz="0" w:space="0" w:color="auto"/>
            <w:bottom w:val="none" w:sz="0" w:space="0" w:color="auto"/>
            <w:right w:val="none" w:sz="0" w:space="0" w:color="auto"/>
          </w:divBdr>
        </w:div>
        <w:div w:id="980185396">
          <w:marLeft w:val="0"/>
          <w:marRight w:val="0"/>
          <w:marTop w:val="0"/>
          <w:marBottom w:val="0"/>
          <w:divBdr>
            <w:top w:val="none" w:sz="0" w:space="0" w:color="auto"/>
            <w:left w:val="none" w:sz="0" w:space="0" w:color="auto"/>
            <w:bottom w:val="none" w:sz="0" w:space="0" w:color="auto"/>
            <w:right w:val="none" w:sz="0" w:space="0" w:color="auto"/>
          </w:divBdr>
        </w:div>
      </w:divsChild>
    </w:div>
    <w:div w:id="798913013">
      <w:bodyDiv w:val="1"/>
      <w:marLeft w:val="0"/>
      <w:marRight w:val="0"/>
      <w:marTop w:val="0"/>
      <w:marBottom w:val="0"/>
      <w:divBdr>
        <w:top w:val="none" w:sz="0" w:space="0" w:color="auto"/>
        <w:left w:val="none" w:sz="0" w:space="0" w:color="auto"/>
        <w:bottom w:val="none" w:sz="0" w:space="0" w:color="auto"/>
        <w:right w:val="none" w:sz="0" w:space="0" w:color="auto"/>
      </w:divBdr>
      <w:divsChild>
        <w:div w:id="151888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02177">
      <w:bodyDiv w:val="1"/>
      <w:marLeft w:val="0"/>
      <w:marRight w:val="0"/>
      <w:marTop w:val="0"/>
      <w:marBottom w:val="0"/>
      <w:divBdr>
        <w:top w:val="none" w:sz="0" w:space="0" w:color="auto"/>
        <w:left w:val="none" w:sz="0" w:space="0" w:color="auto"/>
        <w:bottom w:val="none" w:sz="0" w:space="0" w:color="auto"/>
        <w:right w:val="none" w:sz="0" w:space="0" w:color="auto"/>
      </w:divBdr>
    </w:div>
    <w:div w:id="1372919988">
      <w:bodyDiv w:val="1"/>
      <w:marLeft w:val="0"/>
      <w:marRight w:val="0"/>
      <w:marTop w:val="0"/>
      <w:marBottom w:val="0"/>
      <w:divBdr>
        <w:top w:val="none" w:sz="0" w:space="0" w:color="auto"/>
        <w:left w:val="none" w:sz="0" w:space="0" w:color="auto"/>
        <w:bottom w:val="none" w:sz="0" w:space="0" w:color="auto"/>
        <w:right w:val="none" w:sz="0" w:space="0" w:color="auto"/>
      </w:divBdr>
    </w:div>
    <w:div w:id="1434740844">
      <w:bodyDiv w:val="1"/>
      <w:marLeft w:val="0"/>
      <w:marRight w:val="0"/>
      <w:marTop w:val="0"/>
      <w:marBottom w:val="0"/>
      <w:divBdr>
        <w:top w:val="none" w:sz="0" w:space="0" w:color="auto"/>
        <w:left w:val="none" w:sz="0" w:space="0" w:color="auto"/>
        <w:bottom w:val="none" w:sz="0" w:space="0" w:color="auto"/>
        <w:right w:val="none" w:sz="0" w:space="0" w:color="auto"/>
      </w:divBdr>
      <w:divsChild>
        <w:div w:id="340275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332419">
              <w:marLeft w:val="0"/>
              <w:marRight w:val="0"/>
              <w:marTop w:val="0"/>
              <w:marBottom w:val="0"/>
              <w:divBdr>
                <w:top w:val="none" w:sz="0" w:space="0" w:color="auto"/>
                <w:left w:val="none" w:sz="0" w:space="0" w:color="auto"/>
                <w:bottom w:val="none" w:sz="0" w:space="0" w:color="auto"/>
                <w:right w:val="none" w:sz="0" w:space="0" w:color="auto"/>
              </w:divBdr>
              <w:divsChild>
                <w:div w:id="1745032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570157">
                      <w:marLeft w:val="0"/>
                      <w:marRight w:val="0"/>
                      <w:marTop w:val="0"/>
                      <w:marBottom w:val="0"/>
                      <w:divBdr>
                        <w:top w:val="none" w:sz="0" w:space="0" w:color="auto"/>
                        <w:left w:val="none" w:sz="0" w:space="0" w:color="auto"/>
                        <w:bottom w:val="none" w:sz="0" w:space="0" w:color="auto"/>
                        <w:right w:val="none" w:sz="0" w:space="0" w:color="auto"/>
                      </w:divBdr>
                      <w:divsChild>
                        <w:div w:id="1194266079">
                          <w:marLeft w:val="0"/>
                          <w:marRight w:val="0"/>
                          <w:marTop w:val="0"/>
                          <w:marBottom w:val="0"/>
                          <w:divBdr>
                            <w:top w:val="none" w:sz="0" w:space="0" w:color="auto"/>
                            <w:left w:val="none" w:sz="0" w:space="0" w:color="auto"/>
                            <w:bottom w:val="none" w:sz="0" w:space="0" w:color="auto"/>
                            <w:right w:val="none" w:sz="0" w:space="0" w:color="auto"/>
                          </w:divBdr>
                          <w:divsChild>
                            <w:div w:id="130679233">
                              <w:marLeft w:val="0"/>
                              <w:marRight w:val="0"/>
                              <w:marTop w:val="0"/>
                              <w:marBottom w:val="0"/>
                              <w:divBdr>
                                <w:top w:val="none" w:sz="0" w:space="0" w:color="auto"/>
                                <w:left w:val="none" w:sz="0" w:space="0" w:color="auto"/>
                                <w:bottom w:val="none" w:sz="0" w:space="0" w:color="auto"/>
                                <w:right w:val="none" w:sz="0" w:space="0" w:color="auto"/>
                              </w:divBdr>
                              <w:divsChild>
                                <w:div w:id="440271112">
                                  <w:marLeft w:val="0"/>
                                  <w:marRight w:val="0"/>
                                  <w:marTop w:val="0"/>
                                  <w:marBottom w:val="0"/>
                                  <w:divBdr>
                                    <w:top w:val="none" w:sz="0" w:space="0" w:color="auto"/>
                                    <w:left w:val="none" w:sz="0" w:space="0" w:color="auto"/>
                                    <w:bottom w:val="none" w:sz="0" w:space="0" w:color="auto"/>
                                    <w:right w:val="none" w:sz="0" w:space="0" w:color="auto"/>
                                  </w:divBdr>
                                  <w:divsChild>
                                    <w:div w:id="6141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12363">
                                          <w:marLeft w:val="0"/>
                                          <w:marRight w:val="0"/>
                                          <w:marTop w:val="0"/>
                                          <w:marBottom w:val="0"/>
                                          <w:divBdr>
                                            <w:top w:val="none" w:sz="0" w:space="0" w:color="auto"/>
                                            <w:left w:val="none" w:sz="0" w:space="0" w:color="auto"/>
                                            <w:bottom w:val="none" w:sz="0" w:space="0" w:color="auto"/>
                                            <w:right w:val="none" w:sz="0" w:space="0" w:color="auto"/>
                                          </w:divBdr>
                                          <w:divsChild>
                                            <w:div w:id="548078935">
                                              <w:marLeft w:val="0"/>
                                              <w:marRight w:val="0"/>
                                              <w:marTop w:val="0"/>
                                              <w:marBottom w:val="0"/>
                                              <w:divBdr>
                                                <w:top w:val="none" w:sz="0" w:space="0" w:color="auto"/>
                                                <w:left w:val="none" w:sz="0" w:space="0" w:color="auto"/>
                                                <w:bottom w:val="none" w:sz="0" w:space="0" w:color="auto"/>
                                                <w:right w:val="none" w:sz="0" w:space="0" w:color="auto"/>
                                              </w:divBdr>
                                              <w:divsChild>
                                                <w:div w:id="560017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741597">
                                                      <w:marLeft w:val="0"/>
                                                      <w:marRight w:val="0"/>
                                                      <w:marTop w:val="0"/>
                                                      <w:marBottom w:val="0"/>
                                                      <w:divBdr>
                                                        <w:top w:val="none" w:sz="0" w:space="0" w:color="auto"/>
                                                        <w:left w:val="none" w:sz="0" w:space="0" w:color="auto"/>
                                                        <w:bottom w:val="none" w:sz="0" w:space="0" w:color="auto"/>
                                                        <w:right w:val="none" w:sz="0" w:space="0" w:color="auto"/>
                                                      </w:divBdr>
                                                      <w:divsChild>
                                                        <w:div w:id="597760785">
                                                          <w:marLeft w:val="0"/>
                                                          <w:marRight w:val="0"/>
                                                          <w:marTop w:val="0"/>
                                                          <w:marBottom w:val="0"/>
                                                          <w:divBdr>
                                                            <w:top w:val="none" w:sz="0" w:space="0" w:color="auto"/>
                                                            <w:left w:val="none" w:sz="0" w:space="0" w:color="auto"/>
                                                            <w:bottom w:val="none" w:sz="0" w:space="0" w:color="auto"/>
                                                            <w:right w:val="none" w:sz="0" w:space="0" w:color="auto"/>
                                                          </w:divBdr>
                                                        </w:div>
                                                        <w:div w:id="1681851035">
                                                          <w:marLeft w:val="0"/>
                                                          <w:marRight w:val="0"/>
                                                          <w:marTop w:val="0"/>
                                                          <w:marBottom w:val="0"/>
                                                          <w:divBdr>
                                                            <w:top w:val="none" w:sz="0" w:space="0" w:color="auto"/>
                                                            <w:left w:val="none" w:sz="0" w:space="0" w:color="auto"/>
                                                            <w:bottom w:val="none" w:sz="0" w:space="0" w:color="auto"/>
                                                            <w:right w:val="none" w:sz="0" w:space="0" w:color="auto"/>
                                                          </w:divBdr>
                                                        </w:div>
                                                        <w:div w:id="1782452438">
                                                          <w:marLeft w:val="0"/>
                                                          <w:marRight w:val="0"/>
                                                          <w:marTop w:val="0"/>
                                                          <w:marBottom w:val="0"/>
                                                          <w:divBdr>
                                                            <w:top w:val="none" w:sz="0" w:space="0" w:color="auto"/>
                                                            <w:left w:val="none" w:sz="0" w:space="0" w:color="auto"/>
                                                            <w:bottom w:val="none" w:sz="0" w:space="0" w:color="auto"/>
                                                            <w:right w:val="none" w:sz="0" w:space="0" w:color="auto"/>
                                                          </w:divBdr>
                                                        </w:div>
                                                        <w:div w:id="1895236701">
                                                          <w:marLeft w:val="0"/>
                                                          <w:marRight w:val="0"/>
                                                          <w:marTop w:val="0"/>
                                                          <w:marBottom w:val="0"/>
                                                          <w:divBdr>
                                                            <w:top w:val="none" w:sz="0" w:space="0" w:color="auto"/>
                                                            <w:left w:val="none" w:sz="0" w:space="0" w:color="auto"/>
                                                            <w:bottom w:val="none" w:sz="0" w:space="0" w:color="auto"/>
                                                            <w:right w:val="none" w:sz="0" w:space="0" w:color="auto"/>
                                                          </w:divBdr>
                                                        </w:div>
                                                        <w:div w:id="2077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8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8DEA79-53DF-ED49-8AB7-5C5175B677A2}">
  <we:reference id="4b785c87-866c-4bad-85d8-5d1ae467ac9a" version="3.19.0.0" store="EXCatalog" storeType="EXCatalog"/>
  <we:alternateReferences>
    <we:reference id="WA104381909" version="3.19.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70F2-12AB-9C4F-B93A-C3CF3F5F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919</Words>
  <Characters>5203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Rose</dc:creator>
  <cp:keywords/>
  <dc:description/>
  <cp:lastModifiedBy>Williams, Loren D</cp:lastModifiedBy>
  <cp:revision>11</cp:revision>
  <cp:lastPrinted>2025-11-06T21:42:00Z</cp:lastPrinted>
  <dcterms:created xsi:type="dcterms:W3CDTF">2025-12-22T03:49:00Z</dcterms:created>
  <dcterms:modified xsi:type="dcterms:W3CDTF">2026-01-05T06:53:00Z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ed5ad452-e801-4750-8491-773451346744</vt:lpwstr>
  </property>
</Properties>
</file>