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9814" w14:textId="77777777" w:rsidR="008F064C" w:rsidRPr="002238DD" w:rsidRDefault="008F064C" w:rsidP="008F064C">
      <w:pPr>
        <w:jc w:val="center"/>
        <w:rPr>
          <w:rFonts w:cstheme="minorHAnsi"/>
        </w:rPr>
      </w:pPr>
      <w:r>
        <w:rPr>
          <w:rFonts w:cstheme="minorHAnsi"/>
        </w:rPr>
        <w:t>Version 1.2</w:t>
      </w:r>
    </w:p>
    <w:p w14:paraId="3AC923F3" w14:textId="5174F69F" w:rsidR="00E64254" w:rsidRDefault="00E64254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2B530EA7" w14:textId="0409DEE7" w:rsidR="0065409E" w:rsidRDefault="00EF2F33" w:rsidP="007573C7">
      <w:pPr>
        <w:pStyle w:val="ListParagraph"/>
        <w:numPr>
          <w:ilvl w:val="0"/>
          <w:numId w:val="4"/>
        </w:numPr>
      </w:pPr>
      <w:r>
        <w:t xml:space="preserve">This </w:t>
      </w:r>
      <w:r w:rsidR="00515675">
        <w:t xml:space="preserve">assignment explores </w:t>
      </w:r>
      <w:r w:rsidR="007E2149">
        <w:t xml:space="preserve">IDRs </w:t>
      </w:r>
      <w:r w:rsidR="007E4C2B">
        <w:t>[</w:t>
      </w:r>
      <w:r w:rsidR="00CF6A3D">
        <w:t>intrinsically disordered regions</w:t>
      </w:r>
      <w:r w:rsidR="00D46169">
        <w:t xml:space="preserve"> (of proteins</w:t>
      </w:r>
      <w:r w:rsidR="007E4C2B">
        <w:t>)]</w:t>
      </w:r>
      <w:r w:rsidR="00CF6A3D">
        <w:t xml:space="preserve"> </w:t>
      </w:r>
      <w:r w:rsidR="007E2149">
        <w:t>and IDPs</w:t>
      </w:r>
      <w:r w:rsidR="00CF6A3D">
        <w:t xml:space="preserve"> (intrinsically disordered proteins)</w:t>
      </w:r>
      <w:r w:rsidR="00515675">
        <w:t xml:space="preserve">. </w:t>
      </w:r>
      <w:r w:rsidR="00C37084">
        <w:t xml:space="preserve">You will use a </w:t>
      </w:r>
      <w:r w:rsidR="00DD41FF">
        <w:t>web portal</w:t>
      </w:r>
      <w:r w:rsidR="00C37084">
        <w:t xml:space="preserve"> </w:t>
      </w:r>
      <w:r w:rsidR="007E2149">
        <w:t xml:space="preserve">that </w:t>
      </w:r>
      <w:r w:rsidR="00C37084">
        <w:t>find</w:t>
      </w:r>
      <w:r w:rsidR="00EA5188">
        <w:t>s</w:t>
      </w:r>
      <w:r w:rsidR="00C37084">
        <w:t xml:space="preserve"> </w:t>
      </w:r>
      <w:r w:rsidR="00825C52">
        <w:t xml:space="preserve">IDR and IDPs from </w:t>
      </w:r>
      <w:r w:rsidR="00C37084">
        <w:t>in input sequence</w:t>
      </w:r>
      <w:r w:rsidR="00825C52">
        <w:t>s</w:t>
      </w:r>
      <w:r w:rsidR="004141A2">
        <w:t xml:space="preserve">. </w:t>
      </w:r>
      <w:r w:rsidR="007E2149">
        <w:t xml:space="preserve">You will then </w:t>
      </w:r>
      <w:r w:rsidR="004141A2">
        <w:t xml:space="preserve">use </w:t>
      </w:r>
      <w:proofErr w:type="spellStart"/>
      <w:r w:rsidR="004141A2">
        <w:t>PyMOL</w:t>
      </w:r>
      <w:proofErr w:type="spellEnd"/>
      <w:r w:rsidR="004141A2">
        <w:t xml:space="preserve"> to visualize your results.</w:t>
      </w:r>
      <w:r w:rsidR="007E2149">
        <w:t xml:space="preserve">  </w:t>
      </w:r>
      <w:r w:rsidR="00C37084">
        <w:t xml:space="preserve"> </w:t>
      </w:r>
    </w:p>
    <w:p w14:paraId="480B66BE" w14:textId="74F27C16" w:rsidR="005703F2" w:rsidRDefault="0097605C" w:rsidP="005703F2">
      <w:pPr>
        <w:pStyle w:val="ListParagraph"/>
        <w:numPr>
          <w:ilvl w:val="0"/>
          <w:numId w:val="4"/>
        </w:numPr>
      </w:pPr>
      <w:r>
        <w:t xml:space="preserve">Read the Introduction (Section 1) of this literature review: </w:t>
      </w:r>
      <w:hyperlink r:id="rId7" w:history="1">
        <w:r w:rsidRPr="00882CD0">
          <w:rPr>
            <w:rStyle w:val="Hyperlink"/>
          </w:rPr>
          <w:t>https://www.ncbi.nlm.nih.gov/pmc/articles/PMC4095912/</w:t>
        </w:r>
      </w:hyperlink>
      <w:r>
        <w:t>. Emphasis for our purposes i</w:t>
      </w:r>
      <w:r w:rsidR="00CF6A3D">
        <w:t>s</w:t>
      </w:r>
      <w:r>
        <w:t xml:space="preserve"> on the historical vs. current </w:t>
      </w:r>
      <w:r w:rsidR="000C6A42">
        <w:t xml:space="preserve">view of the relationship between sequence, structure, and function as discussed in </w:t>
      </w:r>
      <w:r>
        <w:t>Sections 1.2 and 1.4.</w:t>
      </w:r>
      <w:r w:rsidR="000C6A42">
        <w:t xml:space="preserve"> </w:t>
      </w:r>
      <w:r w:rsidR="007E2149">
        <w:t xml:space="preserve">What is the difference between an IDR and </w:t>
      </w:r>
      <w:r w:rsidR="00CF6A3D">
        <w:t xml:space="preserve">an </w:t>
      </w:r>
      <w:r w:rsidR="007E2149">
        <w:t xml:space="preserve">IDP? </w:t>
      </w:r>
      <w:r w:rsidR="000C6A42">
        <w:t xml:space="preserve">Can </w:t>
      </w:r>
      <w:r w:rsidR="00867E28">
        <w:t xml:space="preserve">IDRs and IDPs </w:t>
      </w:r>
      <w:r w:rsidR="000C6A42">
        <w:t xml:space="preserve">have </w:t>
      </w:r>
      <w:r w:rsidR="005703F2">
        <w:t xml:space="preserve">biological </w:t>
      </w:r>
      <w:r w:rsidR="000C6A42">
        <w:t xml:space="preserve">function? Provide an example </w:t>
      </w:r>
      <w:r w:rsidR="005703F2">
        <w:t>f</w:t>
      </w:r>
      <w:r w:rsidR="00867E28">
        <w:t>rom Table 1 of</w:t>
      </w:r>
      <w:r w:rsidR="005703F2">
        <w:t xml:space="preserve"> the review </w:t>
      </w:r>
      <w:r w:rsidR="000C6A42">
        <w:t>to support your answer.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703F2" w14:paraId="68152FA5" w14:textId="77777777" w:rsidTr="005703F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2725AE1" w14:textId="73B17947" w:rsidR="005703F2" w:rsidRDefault="005703F2" w:rsidP="000C6A42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9AEC00A" w14:textId="029280AE" w:rsidR="00577A57" w:rsidRDefault="00577A57" w:rsidP="000C6A42">
      <w:pPr>
        <w:pStyle w:val="ListParagraph"/>
      </w:pPr>
    </w:p>
    <w:p w14:paraId="495F578C" w14:textId="69AE6283" w:rsidR="00AD7A0C" w:rsidRDefault="00AD7A0C" w:rsidP="000C6A42">
      <w:pPr>
        <w:pStyle w:val="ListParagraph"/>
      </w:pPr>
      <w:r>
        <w:t>Write your first and last name at the top of this file, and save it</w:t>
      </w:r>
    </w:p>
    <w:p w14:paraId="336BDF60" w14:textId="77777777" w:rsidR="00577A57" w:rsidRDefault="00577A57">
      <w:r>
        <w:br w:type="page"/>
      </w:r>
    </w:p>
    <w:p w14:paraId="31E88FA9" w14:textId="77777777" w:rsidR="0097605C" w:rsidRDefault="0097605C" w:rsidP="000C6A42">
      <w:pPr>
        <w:pStyle w:val="ListParagraph"/>
      </w:pPr>
    </w:p>
    <w:p w14:paraId="7E9657BE" w14:textId="428E5B54" w:rsidR="005703F2" w:rsidRDefault="00825C52" w:rsidP="005147D2">
      <w:pPr>
        <w:pStyle w:val="ListParagraph"/>
        <w:numPr>
          <w:ilvl w:val="0"/>
          <w:numId w:val="4"/>
        </w:numPr>
      </w:pPr>
      <w:r>
        <w:t>Follow the instructions below to u</w:t>
      </w:r>
      <w:r w:rsidR="00867E28">
        <w:t xml:space="preserve">se the Intrinsic Disorder </w:t>
      </w:r>
      <w:proofErr w:type="spellStart"/>
      <w:r w:rsidR="00867E28">
        <w:t>Pymol</w:t>
      </w:r>
      <w:proofErr w:type="spellEnd"/>
      <w:r w:rsidR="00867E28">
        <w:t xml:space="preserve"> Script</w:t>
      </w:r>
      <w:r>
        <w:t xml:space="preserve"> (</w:t>
      </w:r>
      <w:r w:rsidR="00867E28">
        <w:t>on the course webpage</w:t>
      </w:r>
      <w:r>
        <w:t>)</w:t>
      </w:r>
      <w:r w:rsidR="00867E28">
        <w:t xml:space="preserve"> and</w:t>
      </w:r>
      <w:r w:rsidR="005703F2">
        <w:t xml:space="preserve"> the </w:t>
      </w:r>
      <w:r w:rsidR="005147D2" w:rsidRPr="005147D2">
        <w:t>Database of Disordered Protein Prediction</w:t>
      </w:r>
      <w:r w:rsidR="005703F2">
        <w:t xml:space="preserve">, </w:t>
      </w:r>
      <w:hyperlink r:id="rId8" w:history="1">
        <w:r w:rsidR="005703F2" w:rsidRPr="005703F2">
          <w:rPr>
            <w:rStyle w:val="Hyperlink"/>
          </w:rPr>
          <w:t>D</w:t>
        </w:r>
        <w:r w:rsidR="005703F2" w:rsidRPr="005147D2">
          <w:rPr>
            <w:rStyle w:val="Hyperlink"/>
            <w:vertAlign w:val="superscript"/>
          </w:rPr>
          <w:t>2</w:t>
        </w:r>
        <w:r w:rsidR="005703F2" w:rsidRPr="005703F2">
          <w:rPr>
            <w:rStyle w:val="Hyperlink"/>
          </w:rPr>
          <w:t>P</w:t>
        </w:r>
        <w:r w:rsidR="005703F2" w:rsidRPr="005147D2">
          <w:rPr>
            <w:rStyle w:val="Hyperlink"/>
            <w:vertAlign w:val="superscript"/>
          </w:rPr>
          <w:t>2</w:t>
        </w:r>
      </w:hyperlink>
      <w:r w:rsidR="005703F2">
        <w:t>, to</w:t>
      </w:r>
      <w:r w:rsidR="007E4C2B">
        <w:t xml:space="preserve"> observe and</w:t>
      </w:r>
      <w:r w:rsidR="005703F2">
        <w:t xml:space="preserve"> </w:t>
      </w:r>
      <w:r w:rsidR="00BC4E61">
        <w:t xml:space="preserve">predict disordered regions and </w:t>
      </w:r>
      <w:r w:rsidR="00B056C9">
        <w:t>structured</w:t>
      </w:r>
      <w:r w:rsidR="00BC4E61">
        <w:t xml:space="preserve"> motifs in </w:t>
      </w:r>
      <w:r w:rsidR="00B539D7">
        <w:t xml:space="preserve">a </w:t>
      </w:r>
      <w:r w:rsidR="00867E28">
        <w:t>protein</w:t>
      </w:r>
      <w:r w:rsidR="005703F2">
        <w:t>.</w:t>
      </w:r>
    </w:p>
    <w:p w14:paraId="5DA0770E" w14:textId="25946BEA" w:rsidR="0065409E" w:rsidRDefault="0065409E" w:rsidP="005147D2">
      <w:pPr>
        <w:pStyle w:val="ListParagraph"/>
      </w:pPr>
    </w:p>
    <w:p w14:paraId="49FCBBAF" w14:textId="2A98EE3C" w:rsidR="005147D2" w:rsidRDefault="005147D2" w:rsidP="005147D2">
      <w:pPr>
        <w:pStyle w:val="ListParagraph"/>
      </w:pPr>
      <w:r>
        <w:t xml:space="preserve">Open the Intrinsic Disorder </w:t>
      </w:r>
      <w:proofErr w:type="spellStart"/>
      <w:r>
        <w:t>Py</w:t>
      </w:r>
      <w:r w:rsidR="00BC4E61">
        <w:t>MOL</w:t>
      </w:r>
      <w:proofErr w:type="spellEnd"/>
      <w:r>
        <w:t xml:space="preserve"> Script (</w:t>
      </w:r>
      <w:proofErr w:type="gramStart"/>
      <w:r>
        <w:t>the .</w:t>
      </w:r>
      <w:proofErr w:type="spellStart"/>
      <w:r>
        <w:t>pml</w:t>
      </w:r>
      <w:proofErr w:type="spellEnd"/>
      <w:proofErr w:type="gramEnd"/>
      <w:r>
        <w:t xml:space="preserve">) and turn </w:t>
      </w:r>
      <w:r w:rsidR="00825C52">
        <w:t xml:space="preserve">off everything except </w:t>
      </w:r>
      <w:r>
        <w:t>the object</w:t>
      </w:r>
      <w:r w:rsidR="007E2149">
        <w:t xml:space="preserve"> called </w:t>
      </w:r>
      <w:proofErr w:type="spellStart"/>
      <w:r w:rsidR="007E2149">
        <w:t>fus</w:t>
      </w:r>
      <w:proofErr w:type="spellEnd"/>
      <w:r>
        <w:t xml:space="preserve">. Export the object sequence </w:t>
      </w:r>
      <w:r w:rsidR="00BC4E61">
        <w:t>from the .</w:t>
      </w:r>
      <w:proofErr w:type="spellStart"/>
      <w:r w:rsidR="00BC4E61">
        <w:t>pml</w:t>
      </w:r>
      <w:proofErr w:type="spellEnd"/>
      <w:r w:rsidR="00BC4E61">
        <w:t xml:space="preserve"> file </w:t>
      </w:r>
      <w:r>
        <w:t xml:space="preserve">as </w:t>
      </w:r>
      <w:proofErr w:type="gramStart"/>
      <w:r>
        <w:t>a .</w:t>
      </w:r>
      <w:proofErr w:type="spellStart"/>
      <w:r>
        <w:t>fasta</w:t>
      </w:r>
      <w:proofErr w:type="spellEnd"/>
      <w:proofErr w:type="gramEnd"/>
      <w:r>
        <w:t xml:space="preserve"> file</w:t>
      </w:r>
      <w:r w:rsidR="00577A57">
        <w:t xml:space="preserve"> with the following commands.</w:t>
      </w:r>
    </w:p>
    <w:p w14:paraId="293CF4C9" w14:textId="56093CC4" w:rsidR="005147D2" w:rsidRDefault="005147D2" w:rsidP="005147D2">
      <w:pPr>
        <w:pStyle w:val="ListParagraph"/>
      </w:pPr>
      <w:proofErr w:type="spellStart"/>
      <w:r w:rsidRPr="005147D2">
        <w:rPr>
          <w:b/>
          <w:bCs/>
        </w:rPr>
        <w:t>PyMOL</w:t>
      </w:r>
      <w:proofErr w:type="spellEnd"/>
      <w:r>
        <w:t>&gt;</w:t>
      </w:r>
      <w:r w:rsidR="00BC4E61">
        <w:t xml:space="preserve">save </w:t>
      </w:r>
      <w:proofErr w:type="spellStart"/>
      <w:proofErr w:type="gramStart"/>
      <w:r w:rsidR="00BC4E61">
        <w:t>fus.fasta</w:t>
      </w:r>
      <w:proofErr w:type="spellEnd"/>
      <w:proofErr w:type="gramEnd"/>
      <w:r w:rsidR="00BC4E61">
        <w:t xml:space="preserve">, </w:t>
      </w:r>
      <w:proofErr w:type="spellStart"/>
      <w:r w:rsidR="00BC4E61">
        <w:t>fus</w:t>
      </w:r>
      <w:proofErr w:type="spellEnd"/>
      <w:r w:rsidR="00BC4E61">
        <w:t xml:space="preserve"> </w:t>
      </w:r>
      <w:r w:rsidR="00BC4E61">
        <w:tab/>
        <w:t xml:space="preserve">(to save a </w:t>
      </w:r>
      <w:proofErr w:type="spellStart"/>
      <w:r w:rsidR="00BC4E61">
        <w:t>fasta</w:t>
      </w:r>
      <w:proofErr w:type="spellEnd"/>
      <w:r w:rsidR="00BC4E61">
        <w:t xml:space="preserve"> file called </w:t>
      </w:r>
      <w:proofErr w:type="spellStart"/>
      <w:r w:rsidR="00BC4E61">
        <w:t>fus</w:t>
      </w:r>
      <w:proofErr w:type="spellEnd"/>
      <w:r w:rsidR="00BC4E61">
        <w:t xml:space="preserve"> from the </w:t>
      </w:r>
      <w:proofErr w:type="spellStart"/>
      <w:r w:rsidR="00BC4E61">
        <w:t>fus</w:t>
      </w:r>
      <w:proofErr w:type="spellEnd"/>
      <w:r w:rsidR="00BC4E61">
        <w:t xml:space="preserve"> object)</w:t>
      </w:r>
    </w:p>
    <w:p w14:paraId="41C04C72" w14:textId="2A34F4E9" w:rsidR="00BC4E61" w:rsidRDefault="00BC4E61" w:rsidP="005147D2">
      <w:pPr>
        <w:pStyle w:val="ListParagraph"/>
      </w:pPr>
      <w:proofErr w:type="spellStart"/>
      <w:r>
        <w:rPr>
          <w:b/>
          <w:bCs/>
        </w:rPr>
        <w:t>PyMOL</w:t>
      </w:r>
      <w:proofErr w:type="spellEnd"/>
      <w:r>
        <w:rPr>
          <w:b/>
          <w:bCs/>
        </w:rPr>
        <w:t>&gt;</w:t>
      </w:r>
      <w:proofErr w:type="spellStart"/>
      <w:r w:rsidRPr="00BC4E61">
        <w:t>pwd</w:t>
      </w:r>
      <w:proofErr w:type="spellEnd"/>
      <w:r>
        <w:tab/>
      </w:r>
      <w:r>
        <w:tab/>
      </w:r>
      <w:r>
        <w:tab/>
        <w:t xml:space="preserve">(to show the directory in which </w:t>
      </w:r>
      <w:proofErr w:type="gramStart"/>
      <w:r>
        <w:t>the .</w:t>
      </w:r>
      <w:proofErr w:type="spellStart"/>
      <w:r>
        <w:t>fasta</w:t>
      </w:r>
      <w:proofErr w:type="spellEnd"/>
      <w:proofErr w:type="gramEnd"/>
      <w:r>
        <w:t xml:space="preserve"> file was saved)</w:t>
      </w:r>
    </w:p>
    <w:p w14:paraId="4CA45F0B" w14:textId="58DEFF03" w:rsidR="00BC4E61" w:rsidRDefault="00BC4E61" w:rsidP="005147D2">
      <w:pPr>
        <w:pStyle w:val="ListParagraph"/>
      </w:pPr>
    </w:p>
    <w:p w14:paraId="7DEA0402" w14:textId="0906299C" w:rsidR="00BC4E61" w:rsidRDefault="00BC4E61" w:rsidP="005147D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704C3" wp14:editId="0C2E94E7">
                <wp:simplePos x="0" y="0"/>
                <wp:positionH relativeFrom="column">
                  <wp:posOffset>1314450</wp:posOffset>
                </wp:positionH>
                <wp:positionV relativeFrom="paragraph">
                  <wp:posOffset>182789</wp:posOffset>
                </wp:positionV>
                <wp:extent cx="277586" cy="220436"/>
                <wp:effectExtent l="0" t="0" r="14605" b="825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86" cy="22043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2F3DFA" id="Oval 2" o:spid="_x0000_s1026" style="position:absolute;margin-left:103.5pt;margin-top:14.4pt;width:21.85pt;height:1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" filled="f" strokecolor="red" strokeweight="1pt">
                <v:stroke joinstyle="miter"/>
              </v:oval>
            </w:pict>
          </mc:Fallback>
        </mc:AlternateContent>
      </w:r>
      <w:r>
        <w:t xml:space="preserve">Go to the </w:t>
      </w:r>
      <w:r w:rsidRPr="005147D2">
        <w:t>Database of Disordered Protein Prediction</w:t>
      </w:r>
      <w:r>
        <w:t xml:space="preserve">, </w:t>
      </w:r>
      <w:hyperlink r:id="rId9" w:history="1">
        <w:r w:rsidRPr="005703F2">
          <w:rPr>
            <w:rStyle w:val="Hyperlink"/>
          </w:rPr>
          <w:t>D</w:t>
        </w:r>
        <w:r w:rsidRPr="005147D2">
          <w:rPr>
            <w:rStyle w:val="Hyperlink"/>
            <w:vertAlign w:val="superscript"/>
          </w:rPr>
          <w:t>2</w:t>
        </w:r>
        <w:r w:rsidRPr="005703F2">
          <w:rPr>
            <w:rStyle w:val="Hyperlink"/>
          </w:rPr>
          <w:t>P</w:t>
        </w:r>
        <w:r w:rsidRPr="005147D2">
          <w:rPr>
            <w:rStyle w:val="Hyperlink"/>
            <w:vertAlign w:val="superscript"/>
          </w:rPr>
          <w:t>2</w:t>
        </w:r>
      </w:hyperlink>
      <w:r>
        <w:t>, website and click ‘Search’.</w:t>
      </w:r>
    </w:p>
    <w:p w14:paraId="5B9462D4" w14:textId="72130A9A" w:rsidR="00BC4E61" w:rsidRDefault="00BC4E61" w:rsidP="005147D2">
      <w:pPr>
        <w:pStyle w:val="ListParagraph"/>
      </w:pPr>
      <w:r w:rsidRPr="00BC4E61">
        <w:rPr>
          <w:noProof/>
        </w:rPr>
        <w:drawing>
          <wp:inline distT="0" distB="0" distL="0" distR="0" wp14:anchorId="3421D6A1" wp14:editId="3F7AC590">
            <wp:extent cx="5568043" cy="233191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5852" cy="233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AA7FC" w14:textId="7975ED75" w:rsidR="00BC4E61" w:rsidRDefault="00BC4E61" w:rsidP="005147D2">
      <w:pPr>
        <w:pStyle w:val="ListParagraph"/>
      </w:pPr>
    </w:p>
    <w:p w14:paraId="3C23A77A" w14:textId="49D5E2E4" w:rsidR="00BC4E61" w:rsidRDefault="00BC4E61" w:rsidP="005147D2">
      <w:pPr>
        <w:pStyle w:val="ListParagraph"/>
      </w:pPr>
      <w:r>
        <w:t xml:space="preserve">Open the </w:t>
      </w:r>
      <w:proofErr w:type="spellStart"/>
      <w:proofErr w:type="gramStart"/>
      <w:r>
        <w:t>fus.fasta</w:t>
      </w:r>
      <w:proofErr w:type="spellEnd"/>
      <w:proofErr w:type="gramEnd"/>
      <w:r>
        <w:t xml:space="preserve"> file in a text editor. Copy and paste the </w:t>
      </w:r>
      <w:proofErr w:type="spellStart"/>
      <w:proofErr w:type="gramStart"/>
      <w:r w:rsidR="00263619">
        <w:t>fus</w:t>
      </w:r>
      <w:r w:rsidR="00D56DE1">
        <w:t>.fasta</w:t>
      </w:r>
      <w:proofErr w:type="spellEnd"/>
      <w:proofErr w:type="gramEnd"/>
      <w:r w:rsidR="00D56DE1">
        <w:t xml:space="preserve"> text (including the </w:t>
      </w:r>
      <w:r w:rsidR="00957F0D">
        <w:t>&gt;</w:t>
      </w:r>
      <w:proofErr w:type="spellStart"/>
      <w:r w:rsidR="00D56DE1">
        <w:t>fus_A</w:t>
      </w:r>
      <w:proofErr w:type="spellEnd"/>
      <w:r w:rsidR="00D56DE1">
        <w:t xml:space="preserve"> header) into the </w:t>
      </w:r>
      <w:hyperlink r:id="rId11" w:history="1">
        <w:r w:rsidR="00D56DE1" w:rsidRPr="005703F2">
          <w:rPr>
            <w:rStyle w:val="Hyperlink"/>
          </w:rPr>
          <w:t>D</w:t>
        </w:r>
        <w:r w:rsidR="00D56DE1" w:rsidRPr="005147D2">
          <w:rPr>
            <w:rStyle w:val="Hyperlink"/>
            <w:vertAlign w:val="superscript"/>
          </w:rPr>
          <w:t>2</w:t>
        </w:r>
        <w:r w:rsidR="00D56DE1" w:rsidRPr="005703F2">
          <w:rPr>
            <w:rStyle w:val="Hyperlink"/>
          </w:rPr>
          <w:t>P</w:t>
        </w:r>
        <w:r w:rsidR="00D56DE1" w:rsidRPr="005147D2">
          <w:rPr>
            <w:rStyle w:val="Hyperlink"/>
            <w:vertAlign w:val="superscript"/>
          </w:rPr>
          <w:t>2</w:t>
        </w:r>
      </w:hyperlink>
      <w:r w:rsidR="00D56DE1">
        <w:t xml:space="preserve"> search box. Click ‘Find Proteins’.</w:t>
      </w:r>
    </w:p>
    <w:p w14:paraId="57367E38" w14:textId="1B11C1E0" w:rsidR="00D56DE1" w:rsidRDefault="00A248AA" w:rsidP="005147D2">
      <w:pPr>
        <w:pStyle w:val="ListParagrap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44BE3" wp14:editId="3BBA9EBE">
                <wp:simplePos x="0" y="0"/>
                <wp:positionH relativeFrom="column">
                  <wp:posOffset>2522764</wp:posOffset>
                </wp:positionH>
                <wp:positionV relativeFrom="paragraph">
                  <wp:posOffset>2869565</wp:posOffset>
                </wp:positionV>
                <wp:extent cx="955221" cy="424543"/>
                <wp:effectExtent l="0" t="0" r="10160" b="762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221" cy="4245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7E3383" id="Oval 5" o:spid="_x0000_s1026" style="position:absolute;margin-left:198.65pt;margin-top:225.95pt;width:75.2pt;height:3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" filled="f" strokecolor="red" strokeweight="1pt">
                <v:stroke joinstyle="miter"/>
              </v:oval>
            </w:pict>
          </mc:Fallback>
        </mc:AlternateContent>
      </w:r>
      <w:r w:rsidR="00D56DE1" w:rsidRPr="00D56DE1">
        <w:rPr>
          <w:noProof/>
        </w:rPr>
        <w:drawing>
          <wp:inline distT="0" distB="0" distL="0" distR="0" wp14:anchorId="6986DA3A" wp14:editId="37CD424A">
            <wp:extent cx="3094264" cy="3293936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3772" cy="331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0FD6D" w14:textId="650C11BF" w:rsidR="00D56DE1" w:rsidRDefault="00D56DE1" w:rsidP="005147D2">
      <w:pPr>
        <w:pStyle w:val="ListParagraph"/>
      </w:pPr>
    </w:p>
    <w:p w14:paraId="3FD98F85" w14:textId="3965ADD2" w:rsidR="00D56DE1" w:rsidRDefault="00D56DE1" w:rsidP="00A248AA">
      <w:r>
        <w:t>The search result should look like this</w:t>
      </w:r>
      <w:r w:rsidR="00A248AA">
        <w:t xml:space="preserve"> (</w:t>
      </w:r>
      <w:r w:rsidR="00DC13DA">
        <w:t>graph below</w:t>
      </w:r>
      <w:r w:rsidR="00A248AA">
        <w:t>).</w:t>
      </w:r>
      <w:r w:rsidR="006A16C2">
        <w:t xml:space="preserve"> Notice that your amino acid </w:t>
      </w:r>
      <w:r w:rsidR="00263619">
        <w:t xml:space="preserve">numbers </w:t>
      </w:r>
      <w:r w:rsidR="006A16C2">
        <w:t>are the x-axis of the graph. The top part of the graph contains multiple predictions of intrinsically disordered regions. The middle part contains predictions of structured domains from two different databases (</w:t>
      </w:r>
      <w:hyperlink r:id="rId13" w:history="1">
        <w:r w:rsidR="006A16C2" w:rsidRPr="00781771">
          <w:rPr>
            <w:rStyle w:val="Hyperlink"/>
          </w:rPr>
          <w:t>SCOP</w:t>
        </w:r>
      </w:hyperlink>
      <w:r w:rsidR="006A16C2">
        <w:t xml:space="preserve"> and </w:t>
      </w:r>
      <w:hyperlink r:id="rId14" w:history="1">
        <w:proofErr w:type="spellStart"/>
        <w:r w:rsidR="006A16C2" w:rsidRPr="00781771">
          <w:rPr>
            <w:rStyle w:val="Hyperlink"/>
          </w:rPr>
          <w:t>Pfam</w:t>
        </w:r>
        <w:proofErr w:type="spellEnd"/>
      </w:hyperlink>
      <w:r w:rsidR="006A16C2">
        <w:t>)</w:t>
      </w:r>
      <w:r w:rsidR="00781771">
        <w:t xml:space="preserve">. </w:t>
      </w:r>
      <w:r w:rsidR="00406460">
        <w:t xml:space="preserve">In the penultimate </w:t>
      </w:r>
      <w:r w:rsidR="00781771">
        <w:t xml:space="preserve">section, in lime green, </w:t>
      </w:r>
      <w:r w:rsidR="00406460">
        <w:t>are</w:t>
      </w:r>
      <w:r w:rsidR="00781771">
        <w:t xml:space="preserve"> the </w:t>
      </w:r>
      <w:r w:rsidR="00406460">
        <w:t xml:space="preserve">predicted </w:t>
      </w:r>
      <w:r w:rsidR="00781771">
        <w:t>disorder</w:t>
      </w:r>
      <w:r w:rsidR="00406460">
        <w:t xml:space="preserve"> agreement</w:t>
      </w:r>
      <w:r w:rsidR="00781771">
        <w:t xml:space="preserve"> regions.</w:t>
      </w:r>
      <w:r w:rsidR="00406460">
        <w:t xml:space="preserve"> Our focus is on the disorder agreement regions and the SCOP database</w:t>
      </w:r>
      <w:r w:rsidR="006A16C2">
        <w:t xml:space="preserve"> </w:t>
      </w:r>
      <w:r w:rsidR="00406460">
        <w:t>superfamilies</w:t>
      </w:r>
      <w:r w:rsidR="005B6033">
        <w:t xml:space="preserve"> (yellow highlighted text).</w:t>
      </w:r>
      <w:r w:rsidR="00406460">
        <w:t xml:space="preserve"> </w:t>
      </w:r>
      <w:r w:rsidR="006A16C2">
        <w:t xml:space="preserve"> </w:t>
      </w:r>
    </w:p>
    <w:p w14:paraId="6C28C1F4" w14:textId="211A7764" w:rsidR="00D56DE1" w:rsidRDefault="00A248AA" w:rsidP="00957F0D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90308F" wp14:editId="1E26A181">
                <wp:simplePos x="0" y="0"/>
                <wp:positionH relativeFrom="column">
                  <wp:posOffset>-73480</wp:posOffset>
                </wp:positionH>
                <wp:positionV relativeFrom="paragraph">
                  <wp:posOffset>1371509</wp:posOffset>
                </wp:positionV>
                <wp:extent cx="2130879" cy="23676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879" cy="236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81A397" w14:textId="798DCA5A" w:rsidR="00A248AA" w:rsidRPr="00A248AA" w:rsidRDefault="00A248AA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248AA">
                              <w:rPr>
                                <w:color w:val="000000" w:themeColor="text1"/>
                                <w:sz w:val="16"/>
                                <w:szCs w:val="16"/>
                                <w:highlight w:val="yellow"/>
                              </w:rPr>
                              <w:t xml:space="preserve">Predicted Disorder Agreement (in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highlight w:val="yellow"/>
                              </w:rPr>
                              <w:t xml:space="preserve">lime </w:t>
                            </w:r>
                            <w:r w:rsidRPr="00A248AA">
                              <w:rPr>
                                <w:color w:val="000000" w:themeColor="text1"/>
                                <w:sz w:val="16"/>
                                <w:szCs w:val="16"/>
                                <w:highlight w:val="yellow"/>
                              </w:rPr>
                              <w:t>green)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0308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5.8pt;margin-top:108pt;width:167.8pt;height:1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" filled="f" stroked="f" strokeweight=".5pt">
                <v:textbox>
                  <w:txbxContent>
                    <w:p w14:paraId="0381A397" w14:textId="798DCA5A" w:rsidR="00A248AA" w:rsidRPr="00A248AA" w:rsidRDefault="00A248AA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248AA">
                        <w:rPr>
                          <w:color w:val="000000" w:themeColor="text1"/>
                          <w:sz w:val="16"/>
                          <w:szCs w:val="16"/>
                          <w:highlight w:val="yellow"/>
                        </w:rPr>
                        <w:t xml:space="preserve">Predicted Disorder Agreement (in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highlight w:val="yellow"/>
                        </w:rPr>
                        <w:t xml:space="preserve">lime </w:t>
                      </w:r>
                      <w:r w:rsidRPr="00A248AA">
                        <w:rPr>
                          <w:color w:val="000000" w:themeColor="text1"/>
                          <w:sz w:val="16"/>
                          <w:szCs w:val="16"/>
                          <w:highlight w:val="yellow"/>
                        </w:rPr>
                        <w:t>green)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B38C72" wp14:editId="249BAFBD">
                <wp:simplePos x="0" y="0"/>
                <wp:positionH relativeFrom="column">
                  <wp:posOffset>4400549</wp:posOffset>
                </wp:positionH>
                <wp:positionV relativeFrom="paragraph">
                  <wp:posOffset>2196193</wp:posOffset>
                </wp:positionV>
                <wp:extent cx="1347107" cy="21227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107" cy="212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D38C3" w14:textId="3FD35722" w:rsidR="009B5003" w:rsidRPr="00957F0D" w:rsidRDefault="00A248AA" w:rsidP="009B5003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&lt;</w:t>
                            </w:r>
                            <w:r w:rsidR="009B5003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Amino acid residue no.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38C72" id="Text Box 8" o:spid="_x0000_s1027" type="#_x0000_t202" style="position:absolute;margin-left:346.5pt;margin-top:172.95pt;width:106.05pt;height:1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" filled="f" stroked="f" strokeweight=".5pt">
                <v:textbox>
                  <w:txbxContent>
                    <w:p w14:paraId="5CBD38C3" w14:textId="3FD35722" w:rsidR="009B5003" w:rsidRPr="00957F0D" w:rsidRDefault="00A248AA" w:rsidP="009B5003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&lt;</w:t>
                      </w:r>
                      <w:r w:rsidR="009B5003">
                        <w:rPr>
                          <w:color w:val="FF0000"/>
                          <w:sz w:val="16"/>
                          <w:szCs w:val="16"/>
                        </w:rPr>
                        <w:t>Amino acid residue no.</w:t>
                      </w:r>
                      <w:r w:rsidR="009B5003"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93E1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995D87" wp14:editId="1A4FC166">
                <wp:simplePos x="0" y="0"/>
                <wp:positionH relativeFrom="column">
                  <wp:posOffset>4365716</wp:posOffset>
                </wp:positionH>
                <wp:positionV relativeFrom="paragraph">
                  <wp:posOffset>895350</wp:posOffset>
                </wp:positionV>
                <wp:extent cx="1444897" cy="33473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897" cy="3347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8D614" w14:textId="2C7739B6" w:rsidR="00793E1A" w:rsidRPr="00A248AA" w:rsidRDefault="00793E1A" w:rsidP="00793E1A">
                            <w:pPr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A248AA">
                              <w:rPr>
                                <w:color w:val="FF0000"/>
                                <w:sz w:val="12"/>
                                <w:szCs w:val="12"/>
                                <w:highlight w:val="yellow"/>
                              </w:rPr>
                              <w:t>&lt;SCOP superfamily</w:t>
                            </w:r>
                          </w:p>
                          <w:p w14:paraId="298BC324" w14:textId="7EE11364" w:rsidR="00793E1A" w:rsidRPr="00A248AA" w:rsidRDefault="00793E1A" w:rsidP="00793E1A">
                            <w:pPr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A248AA">
                              <w:rPr>
                                <w:color w:val="FF0000"/>
                                <w:sz w:val="12"/>
                                <w:szCs w:val="12"/>
                              </w:rPr>
                              <w:t xml:space="preserve">&lt;Pfam </w:t>
                            </w:r>
                            <w:r w:rsidR="00A248AA" w:rsidRPr="00A248AA">
                              <w:rPr>
                                <w:color w:val="FF0000"/>
                                <w:sz w:val="12"/>
                                <w:szCs w:val="12"/>
                              </w:rPr>
                              <w:t>family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5D87" id="Text Box 9" o:spid="_x0000_s1028" type="#_x0000_t202" style="position:absolute;margin-left:343.75pt;margin-top:70.5pt;width:113.75pt;height:26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" filled="f" stroked="f" strokeweight=".5pt">
                <v:textbox>
                  <w:txbxContent>
                    <w:p w14:paraId="5548D614" w14:textId="2C7739B6" w:rsidR="00793E1A" w:rsidRPr="00A248AA" w:rsidRDefault="00793E1A" w:rsidP="00793E1A">
                      <w:pPr>
                        <w:rPr>
                          <w:color w:val="FF0000"/>
                          <w:sz w:val="12"/>
                          <w:szCs w:val="12"/>
                        </w:rPr>
                      </w:pPr>
                      <w:r w:rsidRPr="00A248AA">
                        <w:rPr>
                          <w:color w:val="FF0000"/>
                          <w:sz w:val="12"/>
                          <w:szCs w:val="12"/>
                          <w:highlight w:val="yellow"/>
                        </w:rPr>
                        <w:t>&lt;SCOP superfamily</w:t>
                      </w:r>
                    </w:p>
                    <w:p w14:paraId="298BC324" w14:textId="7EE11364" w:rsidR="00793E1A" w:rsidRPr="00A248AA" w:rsidRDefault="00793E1A" w:rsidP="00793E1A">
                      <w:pPr>
                        <w:rPr>
                          <w:color w:val="FF0000"/>
                          <w:sz w:val="12"/>
                          <w:szCs w:val="12"/>
                        </w:rPr>
                      </w:pPr>
                      <w:r w:rsidRPr="00A248AA">
                        <w:rPr>
                          <w:color w:val="FF0000"/>
                          <w:sz w:val="12"/>
                          <w:szCs w:val="12"/>
                        </w:rPr>
                        <w:t>&lt;</w:t>
                      </w:r>
                      <w:proofErr w:type="spellStart"/>
                      <w:r w:rsidRPr="00A248AA">
                        <w:rPr>
                          <w:color w:val="FF0000"/>
                          <w:sz w:val="12"/>
                          <w:szCs w:val="12"/>
                        </w:rPr>
                        <w:t>Pfam</w:t>
                      </w:r>
                      <w:proofErr w:type="spellEnd"/>
                      <w:r w:rsidRPr="00A248AA">
                        <w:rPr>
                          <w:color w:val="FF0000"/>
                          <w:sz w:val="12"/>
                          <w:szCs w:val="12"/>
                        </w:rPr>
                        <w:t xml:space="preserve"> </w:t>
                      </w:r>
                      <w:r w:rsidR="00A248AA" w:rsidRPr="00A248AA">
                        <w:rPr>
                          <w:color w:val="FF0000"/>
                          <w:sz w:val="12"/>
                          <w:szCs w:val="12"/>
                        </w:rPr>
                        <w:t>family</w:t>
                      </w:r>
                    </w:p>
                  </w:txbxContent>
                </v:textbox>
              </v:shape>
            </w:pict>
          </mc:Fallback>
        </mc:AlternateContent>
      </w:r>
      <w:r w:rsidR="004B64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51CE4" wp14:editId="28CC6201">
                <wp:simplePos x="0" y="0"/>
                <wp:positionH relativeFrom="column">
                  <wp:posOffset>4775291</wp:posOffset>
                </wp:positionH>
                <wp:positionV relativeFrom="paragraph">
                  <wp:posOffset>342900</wp:posOffset>
                </wp:positionV>
                <wp:extent cx="1069521" cy="6527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521" cy="65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82862" w14:textId="79D4DEBD" w:rsidR="00957F0D" w:rsidRPr="00957F0D" w:rsidRDefault="00957F0D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57F0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Regions of disorder </w:t>
                            </w:r>
                            <w:r w:rsidR="004B640E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as </w:t>
                            </w:r>
                            <w:r w:rsidRPr="00957F0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predicted by </w:t>
                            </w:r>
                            <w:r w:rsidR="004B640E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each of </w:t>
                            </w:r>
                            <w:r w:rsidRPr="00957F0D">
                              <w:rPr>
                                <w:color w:val="FF0000"/>
                                <w:sz w:val="16"/>
                                <w:szCs w:val="16"/>
                              </w:rPr>
                              <w:t>these different algorithms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1CE4" id="Text Box 6" o:spid="_x0000_s1029" type="#_x0000_t202" style="position:absolute;margin-left:376pt;margin-top:27pt;width:84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" filled="f" stroked="f" strokeweight=".5pt">
                <v:textbox>
                  <w:txbxContent>
                    <w:p w14:paraId="1EA82862" w14:textId="79D4DEBD" w:rsidR="00957F0D" w:rsidRPr="00957F0D" w:rsidRDefault="00957F0D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57F0D">
                        <w:rPr>
                          <w:color w:val="FF0000"/>
                          <w:sz w:val="16"/>
                          <w:szCs w:val="16"/>
                        </w:rPr>
                        <w:t xml:space="preserve">Regions of disorder </w:t>
                      </w:r>
                      <w:r w:rsidR="004B640E">
                        <w:rPr>
                          <w:color w:val="FF0000"/>
                          <w:sz w:val="16"/>
                          <w:szCs w:val="16"/>
                        </w:rPr>
                        <w:t xml:space="preserve">as </w:t>
                      </w:r>
                      <w:r w:rsidRPr="00957F0D">
                        <w:rPr>
                          <w:color w:val="FF0000"/>
                          <w:sz w:val="16"/>
                          <w:szCs w:val="16"/>
                        </w:rPr>
                        <w:t xml:space="preserve">predicted by </w:t>
                      </w:r>
                      <w:r w:rsidR="004B640E">
                        <w:rPr>
                          <w:color w:val="FF0000"/>
                          <w:sz w:val="16"/>
                          <w:szCs w:val="16"/>
                        </w:rPr>
                        <w:t xml:space="preserve">each of </w:t>
                      </w:r>
                      <w:r w:rsidRPr="00957F0D">
                        <w:rPr>
                          <w:color w:val="FF0000"/>
                          <w:sz w:val="16"/>
                          <w:szCs w:val="16"/>
                        </w:rPr>
                        <w:t>these different algorithms</w:t>
                      </w:r>
                    </w:p>
                  </w:txbxContent>
                </v:textbox>
              </v:shape>
            </w:pict>
          </mc:Fallback>
        </mc:AlternateContent>
      </w:r>
      <w:r w:rsidR="00957F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A8B7F8" wp14:editId="63CE3038">
                <wp:simplePos x="0" y="0"/>
                <wp:positionH relativeFrom="column">
                  <wp:posOffset>4743450</wp:posOffset>
                </wp:positionH>
                <wp:positionV relativeFrom="paragraph">
                  <wp:posOffset>1141821</wp:posOffset>
                </wp:positionV>
                <wp:extent cx="881743" cy="212271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743" cy="212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FA6C7" w14:textId="3B89ED45" w:rsidR="00957F0D" w:rsidRPr="00957F0D" w:rsidRDefault="00957F0D" w:rsidP="00957F0D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57F0D">
                              <w:rPr>
                                <w:color w:val="FF0000"/>
                                <w:sz w:val="16"/>
                                <w:szCs w:val="16"/>
                              </w:rPr>
                              <w:t>^structured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8B7F8" id="Text Box 7" o:spid="_x0000_s1030" type="#_x0000_t202" style="position:absolute;margin-left:373.5pt;margin-top:89.9pt;width:69.45pt;height:1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" filled="f" stroked="f" strokeweight=".5pt">
                <v:textbox>
                  <w:txbxContent>
                    <w:p w14:paraId="19FFA6C7" w14:textId="3B89ED45" w:rsidR="00957F0D" w:rsidRPr="00957F0D" w:rsidRDefault="00957F0D" w:rsidP="00957F0D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57F0D">
                        <w:rPr>
                          <w:color w:val="FF0000"/>
                          <w:sz w:val="16"/>
                          <w:szCs w:val="16"/>
                        </w:rPr>
                        <w:t>^structured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56DE1">
        <w:rPr>
          <w:noProof/>
        </w:rPr>
        <w:drawing>
          <wp:inline distT="0" distB="0" distL="0" distR="0" wp14:anchorId="7611D587" wp14:editId="2C65D7B1">
            <wp:extent cx="5281295" cy="3543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509"/>
                    <a:stretch/>
                  </pic:blipFill>
                  <pic:spPr bwMode="auto">
                    <a:xfrm>
                      <a:off x="0" y="0"/>
                      <a:ext cx="5308333" cy="3561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630123" w14:textId="22BAB083" w:rsidR="005B6033" w:rsidRDefault="005B6033" w:rsidP="00957F0D">
      <w:pPr>
        <w:pStyle w:val="ListParagraph"/>
        <w:ind w:left="0"/>
      </w:pPr>
      <w:r>
        <w:lastRenderedPageBreak/>
        <w:t xml:space="preserve">Scroll down the page, below the </w:t>
      </w:r>
      <w:r w:rsidR="00DC13DA">
        <w:t xml:space="preserve">graph. The ‘Sequence’ tab gives the sequence of the predicted disorder agreement in bold fond.  </w:t>
      </w:r>
    </w:p>
    <w:p w14:paraId="3DDCE953" w14:textId="78824298" w:rsidR="00DC13DA" w:rsidRDefault="00DC13DA" w:rsidP="00957F0D">
      <w:pPr>
        <w:pStyle w:val="ListParagraph"/>
        <w:ind w:left="0"/>
      </w:pPr>
      <w:r w:rsidRPr="00DC13DA">
        <w:rPr>
          <w:noProof/>
        </w:rPr>
        <w:drawing>
          <wp:inline distT="0" distB="0" distL="0" distR="0" wp14:anchorId="74630424" wp14:editId="70BB3D67">
            <wp:extent cx="4318907" cy="225035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0649" cy="226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9A935" w14:textId="16A15BB3" w:rsidR="00017EB5" w:rsidRDefault="00DC13DA" w:rsidP="00957F0D">
      <w:pPr>
        <w:pStyle w:val="ListParagraph"/>
        <w:ind w:left="0"/>
      </w:pPr>
      <w:r>
        <w:t xml:space="preserve">The ‘Disordered Regions’ </w:t>
      </w:r>
      <w:r w:rsidR="00017EB5">
        <w:t>t</w:t>
      </w:r>
      <w:r>
        <w:t xml:space="preserve">ab tabulates the starting and ending amino acid </w:t>
      </w:r>
      <w:r w:rsidR="00017EB5">
        <w:t>residue numbers of the Predicted Disorder Agreement.</w:t>
      </w:r>
    </w:p>
    <w:p w14:paraId="3841C4B8" w14:textId="26A9B2C0" w:rsidR="00DC13DA" w:rsidRDefault="00017EB5" w:rsidP="00957F0D">
      <w:pPr>
        <w:pStyle w:val="ListParagraph"/>
        <w:ind w:left="0"/>
      </w:pPr>
      <w:r w:rsidRPr="00017EB5">
        <w:rPr>
          <w:noProof/>
        </w:rPr>
        <w:drawing>
          <wp:inline distT="0" distB="0" distL="0" distR="0" wp14:anchorId="7B0B5382" wp14:editId="7367ABC8">
            <wp:extent cx="2436699" cy="2171700"/>
            <wp:effectExtent l="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2748" cy="219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B410C" w14:textId="319CE222" w:rsidR="00017EB5" w:rsidRDefault="00017EB5" w:rsidP="00957F0D">
      <w:pPr>
        <w:pStyle w:val="ListParagraph"/>
        <w:ind w:left="0"/>
      </w:pPr>
      <w:r>
        <w:t xml:space="preserve">The ‘SCOP Domains’ tab </w:t>
      </w:r>
      <w:r w:rsidR="00F913FA">
        <w:t xml:space="preserve">tabulates the starting and ending amino acid residue numbers of predicted structured domains. </w:t>
      </w:r>
    </w:p>
    <w:p w14:paraId="0A8B6AAF" w14:textId="218860F7" w:rsidR="00F913FA" w:rsidRDefault="00F913FA" w:rsidP="00957F0D">
      <w:pPr>
        <w:pStyle w:val="ListParagraph"/>
        <w:ind w:left="0"/>
      </w:pPr>
    </w:p>
    <w:p w14:paraId="07FCAFB6" w14:textId="5A2F9F36" w:rsidR="00F913FA" w:rsidRDefault="00F913FA" w:rsidP="00957F0D">
      <w:pPr>
        <w:pStyle w:val="ListParagraph"/>
        <w:ind w:left="0"/>
      </w:pPr>
      <w:r w:rsidRPr="00F913FA">
        <w:rPr>
          <w:noProof/>
        </w:rPr>
        <w:drawing>
          <wp:inline distT="0" distB="0" distL="0" distR="0" wp14:anchorId="23D90F54" wp14:editId="5D65101E">
            <wp:extent cx="3257550" cy="2259404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3964" cy="22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79A2C" w14:textId="77777777" w:rsidR="00587E67" w:rsidRDefault="00B056C9" w:rsidP="00443CAF">
      <w:pPr>
        <w:pStyle w:val="ListParagraph"/>
        <w:numPr>
          <w:ilvl w:val="0"/>
          <w:numId w:val="4"/>
        </w:numPr>
      </w:pPr>
      <w:r>
        <w:lastRenderedPageBreak/>
        <w:t xml:space="preserve">Return to the Intrinsic Disorder </w:t>
      </w:r>
      <w:proofErr w:type="spellStart"/>
      <w:r>
        <w:t>PyMOL</w:t>
      </w:r>
      <w:proofErr w:type="spellEnd"/>
      <w:r>
        <w:t xml:space="preserve"> Script (</w:t>
      </w:r>
      <w:proofErr w:type="gramStart"/>
      <w:r>
        <w:t>the .</w:t>
      </w:r>
      <w:proofErr w:type="spellStart"/>
      <w:r>
        <w:t>pml</w:t>
      </w:r>
      <w:proofErr w:type="spellEnd"/>
      <w:proofErr w:type="gramEnd"/>
      <w:r>
        <w:t>). Create two new objects, one called ‘</w:t>
      </w:r>
      <w:proofErr w:type="spellStart"/>
      <w:r w:rsidR="004141A2">
        <w:t>fus_</w:t>
      </w:r>
      <w:r>
        <w:t>IDR</w:t>
      </w:r>
      <w:proofErr w:type="spellEnd"/>
      <w:r>
        <w:t>’ and one called ‘</w:t>
      </w:r>
      <w:proofErr w:type="spellStart"/>
      <w:r w:rsidR="004141A2">
        <w:t>fus_</w:t>
      </w:r>
      <w:r>
        <w:t>structured</w:t>
      </w:r>
      <w:proofErr w:type="spellEnd"/>
      <w:r>
        <w:t>’</w:t>
      </w:r>
      <w:r w:rsidR="004141A2">
        <w:t xml:space="preserve"> with </w:t>
      </w:r>
      <w:r>
        <w:t xml:space="preserve">the </w:t>
      </w:r>
      <w:r w:rsidR="004141A2">
        <w:t xml:space="preserve">amino acid regions </w:t>
      </w:r>
      <w:r w:rsidR="004141A2" w:rsidRPr="00443CAF">
        <w:t>D</w:t>
      </w:r>
      <w:r w:rsidR="004141A2" w:rsidRPr="00443CAF">
        <w:rPr>
          <w:vertAlign w:val="superscript"/>
        </w:rPr>
        <w:t>2</w:t>
      </w:r>
      <w:r w:rsidR="004141A2" w:rsidRPr="00443CAF">
        <w:t>P</w:t>
      </w:r>
      <w:r w:rsidR="004141A2" w:rsidRPr="00443CAF">
        <w:rPr>
          <w:vertAlign w:val="superscript"/>
        </w:rPr>
        <w:t>2</w:t>
      </w:r>
      <w:r w:rsidR="004141A2">
        <w:rPr>
          <w:vertAlign w:val="superscript"/>
        </w:rPr>
        <w:t xml:space="preserve"> </w:t>
      </w:r>
      <w:r w:rsidR="004141A2">
        <w:t xml:space="preserve">identified as </w:t>
      </w:r>
      <w:r>
        <w:t>IDR</w:t>
      </w:r>
      <w:r w:rsidR="004141A2">
        <w:t>s</w:t>
      </w:r>
      <w:r>
        <w:t xml:space="preserve"> </w:t>
      </w:r>
      <w:r w:rsidR="00577A57">
        <w:t>or as</w:t>
      </w:r>
      <w:r>
        <w:t xml:space="preserve"> structured</w:t>
      </w:r>
      <w:r w:rsidR="00577A57">
        <w:t xml:space="preserve"> domains</w:t>
      </w:r>
      <w:r>
        <w:t xml:space="preserve">. </w:t>
      </w:r>
      <w:r w:rsidR="00443CAF">
        <w:t xml:space="preserve">Recall that you need to use the ‘or’ operator to put multiple regions into a single object </w:t>
      </w:r>
    </w:p>
    <w:p w14:paraId="40B169A6" w14:textId="77777777" w:rsidR="00587E67" w:rsidRDefault="00443CAF" w:rsidP="00587E67">
      <w:pPr>
        <w:ind w:left="360"/>
        <w:rPr>
          <w:color w:val="000000" w:themeColor="text1"/>
        </w:rPr>
      </w:pPr>
      <w:proofErr w:type="spellStart"/>
      <w:r w:rsidRPr="00587E67">
        <w:rPr>
          <w:b/>
          <w:bCs/>
          <w:color w:val="000000" w:themeColor="text1"/>
        </w:rPr>
        <w:t>PyMOL</w:t>
      </w:r>
      <w:proofErr w:type="spellEnd"/>
      <w:r w:rsidRPr="00587E67">
        <w:rPr>
          <w:color w:val="000000" w:themeColor="text1"/>
        </w:rPr>
        <w:t>&gt;create structured, </w:t>
      </w:r>
      <w:proofErr w:type="spellStart"/>
      <w:r w:rsidRPr="00587E67">
        <w:rPr>
          <w:color w:val="000000" w:themeColor="text1"/>
        </w:rPr>
        <w:t>resi</w:t>
      </w:r>
      <w:proofErr w:type="spellEnd"/>
      <w:r w:rsidRPr="00587E67">
        <w:rPr>
          <w:color w:val="000000" w:themeColor="text1"/>
        </w:rPr>
        <w:t> 273-386 or </w:t>
      </w:r>
      <w:proofErr w:type="spellStart"/>
      <w:r w:rsidRPr="00587E67">
        <w:rPr>
          <w:color w:val="000000" w:themeColor="text1"/>
        </w:rPr>
        <w:t>resi</w:t>
      </w:r>
      <w:proofErr w:type="spellEnd"/>
      <w:r w:rsidRPr="00587E67">
        <w:rPr>
          <w:color w:val="000000" w:themeColor="text1"/>
        </w:rPr>
        <w:t> 415-454</w:t>
      </w:r>
    </w:p>
    <w:p w14:paraId="2C78B408" w14:textId="77777777" w:rsidR="00587E67" w:rsidRDefault="00587E67" w:rsidP="00587E67">
      <w:pPr>
        <w:ind w:left="360"/>
        <w:rPr>
          <w:color w:val="000000" w:themeColor="text1"/>
        </w:rPr>
      </w:pPr>
    </w:p>
    <w:p w14:paraId="5931A912" w14:textId="56034019" w:rsidR="00443CAF" w:rsidRDefault="00B539D7" w:rsidP="00587E67">
      <w:pPr>
        <w:ind w:left="360" w:firstLine="360"/>
      </w:pPr>
      <w:r>
        <w:t xml:space="preserve">Notice that for </w:t>
      </w:r>
      <w:proofErr w:type="spellStart"/>
      <w:r>
        <w:t>fus</w:t>
      </w:r>
      <w:proofErr w:type="spellEnd"/>
      <w:r>
        <w:t xml:space="preserve">, the IDR and structured regions predicted by </w:t>
      </w:r>
      <w:r w:rsidRPr="00443CAF">
        <w:t>D</w:t>
      </w:r>
      <w:r w:rsidRPr="00587E67">
        <w:rPr>
          <w:vertAlign w:val="superscript"/>
        </w:rPr>
        <w:t>2</w:t>
      </w:r>
      <w:r w:rsidRPr="00443CAF">
        <w:t>P</w:t>
      </w:r>
      <w:r w:rsidRPr="00587E67">
        <w:rPr>
          <w:vertAlign w:val="superscript"/>
        </w:rPr>
        <w:t>2</w:t>
      </w:r>
      <w:r>
        <w:t xml:space="preserve"> partially overlap.</w:t>
      </w:r>
    </w:p>
    <w:p w14:paraId="4C09A020" w14:textId="77777777" w:rsidR="00443CAF" w:rsidRDefault="00443CAF" w:rsidP="00B539D7">
      <w:pPr>
        <w:pStyle w:val="ListParagraph"/>
      </w:pPr>
    </w:p>
    <w:p w14:paraId="4942F452" w14:textId="5A64ECD8" w:rsidR="00443CAF" w:rsidRDefault="00443CAF" w:rsidP="00443CAF">
      <w:pPr>
        <w:pStyle w:val="ListParagraph"/>
        <w:numPr>
          <w:ilvl w:val="0"/>
          <w:numId w:val="4"/>
        </w:numPr>
      </w:pPr>
      <w:r>
        <w:t>Turn off all objects</w:t>
      </w:r>
      <w:r w:rsidR="00B539D7">
        <w:t xml:space="preserve"> except </w:t>
      </w:r>
      <w:proofErr w:type="spellStart"/>
      <w:r w:rsidR="004141A2">
        <w:t>fus_</w:t>
      </w:r>
      <w:r w:rsidR="00B539D7">
        <w:t>IDR</w:t>
      </w:r>
      <w:proofErr w:type="spellEnd"/>
      <w:r w:rsidR="00B539D7">
        <w:t xml:space="preserve"> and </w:t>
      </w:r>
      <w:proofErr w:type="spellStart"/>
      <w:r w:rsidR="004141A2">
        <w:t>fus_</w:t>
      </w:r>
      <w:r w:rsidR="00B539D7">
        <w:t>structured</w:t>
      </w:r>
      <w:proofErr w:type="spellEnd"/>
      <w:r>
        <w:t xml:space="preserve">, color the IDR </w:t>
      </w:r>
      <w:r w:rsidR="00B539D7">
        <w:t>object blue</w:t>
      </w:r>
      <w:r>
        <w:t xml:space="preserve"> and the structured </w:t>
      </w:r>
      <w:r w:rsidR="00B539D7">
        <w:t>object</w:t>
      </w:r>
      <w:r>
        <w:t xml:space="preserve"> </w:t>
      </w:r>
      <w:proofErr w:type="gramStart"/>
      <w:r>
        <w:t>red, and</w:t>
      </w:r>
      <w:proofErr w:type="gramEnd"/>
      <w:r>
        <w:t xml:space="preserve"> save a .</w:t>
      </w:r>
      <w:proofErr w:type="spellStart"/>
      <w:r>
        <w:t>png</w:t>
      </w:r>
      <w:proofErr w:type="spellEnd"/>
      <w:r>
        <w:t xml:space="preserve">. Insert </w:t>
      </w:r>
      <w:r w:rsidR="00B539D7">
        <w:t>the</w:t>
      </w:r>
      <w:r>
        <w:t xml:space="preserve"> .</w:t>
      </w:r>
      <w:proofErr w:type="spellStart"/>
      <w:r>
        <w:t>png</w:t>
      </w:r>
      <w:proofErr w:type="spellEnd"/>
      <w:r>
        <w:t xml:space="preserve"> here.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B539D7" w14:paraId="232C6CE7" w14:textId="77777777" w:rsidTr="00B539D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D201759" w14:textId="07D77E5F" w:rsidR="00B539D7" w:rsidRDefault="00B539D7" w:rsidP="00B539D7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3680ABE2" w14:textId="6439F9C3" w:rsidR="00B6305B" w:rsidRDefault="00B6305B" w:rsidP="00B539D7"/>
    <w:p w14:paraId="1F2F8A9A" w14:textId="77777777" w:rsidR="00B6305B" w:rsidRDefault="00B6305B">
      <w:r>
        <w:br w:type="page"/>
      </w:r>
    </w:p>
    <w:p w14:paraId="63699304" w14:textId="77777777" w:rsidR="00B539D7" w:rsidRDefault="00B539D7" w:rsidP="00B539D7"/>
    <w:p w14:paraId="5161A6C2" w14:textId="5B03BA3F" w:rsidR="00086629" w:rsidRDefault="00086629" w:rsidP="00B539D7">
      <w:pPr>
        <w:pStyle w:val="ListParagraph"/>
        <w:numPr>
          <w:ilvl w:val="0"/>
          <w:numId w:val="4"/>
        </w:numPr>
      </w:pPr>
      <w:r>
        <w:t xml:space="preserve">Choose one other protein object in the Intrinsic Disorder </w:t>
      </w:r>
      <w:proofErr w:type="spellStart"/>
      <w:r>
        <w:t>PyMOL</w:t>
      </w:r>
      <w:proofErr w:type="spellEnd"/>
      <w:r>
        <w:t xml:space="preserve"> Script and analyze it for IDRs and structured regions following the same </w:t>
      </w:r>
      <w:r w:rsidR="004141A2">
        <w:t>process</w:t>
      </w:r>
      <w:r>
        <w:t>.</w:t>
      </w:r>
      <w:r w:rsidR="004141A2">
        <w:t xml:space="preserve"> </w:t>
      </w:r>
      <w:r>
        <w:t>The protein chosen is: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086629" w14:paraId="2CF50B12" w14:textId="77777777" w:rsidTr="0008662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1FD4962" w14:textId="1BB0B168" w:rsidR="00086629" w:rsidRDefault="00086629" w:rsidP="00086629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0D243E1B" w14:textId="77777777" w:rsidR="00086629" w:rsidRDefault="00086629" w:rsidP="00086629">
      <w:pPr>
        <w:pStyle w:val="ListParagraph"/>
      </w:pPr>
    </w:p>
    <w:p w14:paraId="4162F776" w14:textId="4CBD4B8D" w:rsidR="00086629" w:rsidRDefault="00086629" w:rsidP="00B539D7">
      <w:pPr>
        <w:pStyle w:val="ListParagraph"/>
        <w:numPr>
          <w:ilvl w:val="0"/>
          <w:numId w:val="4"/>
        </w:numPr>
      </w:pPr>
      <w:r>
        <w:t xml:space="preserve">Which SCOP superfamily structures were identified?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086629" w14:paraId="64F01B06" w14:textId="77777777" w:rsidTr="0008662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6779731" w14:textId="55BAE8F9" w:rsidR="00086629" w:rsidRDefault="00086629" w:rsidP="00086629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F7345F2" w14:textId="77777777" w:rsidR="00086629" w:rsidRDefault="00086629" w:rsidP="00C85F52">
      <w:pPr>
        <w:pStyle w:val="ListParagraph"/>
      </w:pPr>
    </w:p>
    <w:p w14:paraId="19E6C124" w14:textId="5A4C01A5" w:rsidR="00B539D7" w:rsidRDefault="00587E67" w:rsidP="00482379">
      <w:pPr>
        <w:pStyle w:val="ListParagraph"/>
        <w:numPr>
          <w:ilvl w:val="0"/>
          <w:numId w:val="4"/>
        </w:numPr>
      </w:pPr>
      <w:bookmarkStart w:id="0" w:name="_Hlk95553727"/>
      <w:r>
        <w:t>A</w:t>
      </w:r>
      <w:r w:rsidR="00C85F52">
        <w:t xml:space="preserve">nalyze your </w:t>
      </w:r>
      <w:r>
        <w:t xml:space="preserve">assigned </w:t>
      </w:r>
      <w:r w:rsidR="00C85F52">
        <w:t xml:space="preserve">protein sequence with </w:t>
      </w:r>
      <w:hyperlink r:id="rId19" w:history="1">
        <w:r w:rsidR="00B539D7" w:rsidRPr="005703F2">
          <w:rPr>
            <w:rStyle w:val="Hyperlink"/>
          </w:rPr>
          <w:t>D</w:t>
        </w:r>
        <w:r w:rsidR="00B539D7" w:rsidRPr="00C85F52">
          <w:rPr>
            <w:rStyle w:val="Hyperlink"/>
            <w:vertAlign w:val="superscript"/>
          </w:rPr>
          <w:t>2</w:t>
        </w:r>
        <w:r w:rsidR="00B539D7" w:rsidRPr="005703F2">
          <w:rPr>
            <w:rStyle w:val="Hyperlink"/>
          </w:rPr>
          <w:t>P</w:t>
        </w:r>
        <w:r w:rsidR="00B539D7" w:rsidRPr="00C85F52">
          <w:rPr>
            <w:rStyle w:val="Hyperlink"/>
            <w:vertAlign w:val="superscript"/>
          </w:rPr>
          <w:t>2</w:t>
        </w:r>
      </w:hyperlink>
      <w:r w:rsidR="00C85F52">
        <w:t xml:space="preserve">. Note: this will not work for </w:t>
      </w:r>
      <w:r>
        <w:t>all</w:t>
      </w:r>
      <w:r w:rsidR="00B6305B">
        <w:t xml:space="preserve"> protein.</w:t>
      </w:r>
    </w:p>
    <w:bookmarkEnd w:id="0"/>
    <w:p w14:paraId="0BD47EEA" w14:textId="77777777" w:rsidR="00C85F52" w:rsidRDefault="00C85F52" w:rsidP="00C85F52">
      <w:pPr>
        <w:pStyle w:val="ListParagraph"/>
      </w:pPr>
    </w:p>
    <w:p w14:paraId="56BF6EFB" w14:textId="29EAE2E9" w:rsidR="00B056C9" w:rsidRDefault="00B6305B" w:rsidP="00B539D7">
      <w:pPr>
        <w:pStyle w:val="ListParagraph"/>
      </w:pPr>
      <w:r>
        <w:t>First, s</w:t>
      </w:r>
      <w:r w:rsidR="00B056C9" w:rsidRPr="00AF5BE2">
        <w:t xml:space="preserve">et up </w:t>
      </w:r>
      <w:proofErr w:type="spellStart"/>
      <w:r w:rsidR="00B056C9" w:rsidRPr="00AF5BE2">
        <w:t>Pymol</w:t>
      </w:r>
      <w:proofErr w:type="spellEnd"/>
      <w:r w:rsidR="00B056C9" w:rsidRPr="00AF5BE2">
        <w:t xml:space="preserve"> by copying and pasting the following (all at once) into the command line</w:t>
      </w:r>
    </w:p>
    <w:p w14:paraId="09118946" w14:textId="77777777" w:rsidR="00B056C9" w:rsidRPr="00155488" w:rsidRDefault="00B056C9" w:rsidP="00B539D7">
      <w:pPr>
        <w:ind w:left="1080"/>
        <w:rPr>
          <w:b/>
          <w:bCs/>
        </w:rPr>
      </w:pPr>
      <w:proofErr w:type="spellStart"/>
      <w:r w:rsidRPr="00155488">
        <w:rPr>
          <w:b/>
          <w:bCs/>
        </w:rPr>
        <w:t>PyMOL</w:t>
      </w:r>
      <w:proofErr w:type="spellEnd"/>
      <w:r w:rsidRPr="00155488">
        <w:rPr>
          <w:b/>
          <w:bCs/>
        </w:rPr>
        <w:t>&gt;</w:t>
      </w:r>
    </w:p>
    <w:p w14:paraId="00CC001A" w14:textId="77777777" w:rsidR="00B056C9" w:rsidRDefault="00B056C9" w:rsidP="00B539D7">
      <w:pPr>
        <w:ind w:left="1080"/>
      </w:pPr>
      <w:r>
        <w:t>#-----first line in copy------------------------------------------------------------------------</w:t>
      </w:r>
    </w:p>
    <w:p w14:paraId="2D2C855E" w14:textId="77777777" w:rsidR="00B056C9" w:rsidRDefault="00B056C9" w:rsidP="00B539D7">
      <w:pPr>
        <w:ind w:left="1080"/>
      </w:pPr>
      <w:r>
        <w:t>## Header: General Commands ##</w:t>
      </w:r>
    </w:p>
    <w:p w14:paraId="2005292A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delete</w:t>
      </w:r>
      <w:proofErr w:type="gramEnd"/>
      <w:r>
        <w:t xml:space="preserve"> all objects and reset </w:t>
      </w:r>
      <w:proofErr w:type="spellStart"/>
      <w:r>
        <w:t>pymol</w:t>
      </w:r>
      <w:proofErr w:type="spellEnd"/>
    </w:p>
    <w:p w14:paraId="0108F037" w14:textId="77777777" w:rsidR="00B056C9" w:rsidRDefault="00B056C9" w:rsidP="00B539D7">
      <w:pPr>
        <w:ind w:left="1080"/>
      </w:pPr>
      <w:r>
        <w:t>reinitialize</w:t>
      </w:r>
    </w:p>
    <w:p w14:paraId="4EF40F6F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set</w:t>
      </w:r>
      <w:proofErr w:type="gramEnd"/>
      <w:r>
        <w:t xml:space="preserve"> the background color to white</w:t>
      </w:r>
    </w:p>
    <w:p w14:paraId="04010649" w14:textId="77777777" w:rsidR="00B056C9" w:rsidRDefault="00B056C9" w:rsidP="00B539D7">
      <w:pPr>
        <w:ind w:left="1080"/>
      </w:pPr>
      <w:proofErr w:type="spellStart"/>
      <w:r>
        <w:t>bg_color</w:t>
      </w:r>
      <w:proofErr w:type="spellEnd"/>
      <w:r>
        <w:t xml:space="preserve"> white</w:t>
      </w:r>
    </w:p>
    <w:p w14:paraId="365AC389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make</w:t>
      </w:r>
      <w:proofErr w:type="gramEnd"/>
      <w:r>
        <w:t xml:space="preserve"> the background transparent for ray trace </w:t>
      </w:r>
    </w:p>
    <w:p w14:paraId="530C2E45" w14:textId="77777777" w:rsidR="00B056C9" w:rsidRDefault="00B056C9" w:rsidP="00B539D7">
      <w:pPr>
        <w:ind w:left="1080"/>
      </w:pPr>
      <w:r>
        <w:t xml:space="preserve">set </w:t>
      </w:r>
      <w:proofErr w:type="spellStart"/>
      <w:r>
        <w:t>ray_opaque_background</w:t>
      </w:r>
      <w:proofErr w:type="spellEnd"/>
      <w:r>
        <w:t>, 0</w:t>
      </w:r>
    </w:p>
    <w:p w14:paraId="1557DC32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set</w:t>
      </w:r>
      <w:proofErr w:type="gramEnd"/>
      <w:r>
        <w:t xml:space="preserve"> the ray trace mode</w:t>
      </w:r>
    </w:p>
    <w:p w14:paraId="66A71672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normal</w:t>
      </w:r>
      <w:proofErr w:type="gramEnd"/>
      <w:r>
        <w:t xml:space="preserve"> color</w:t>
      </w:r>
    </w:p>
    <w:p w14:paraId="3314FAAB" w14:textId="77777777" w:rsidR="00B056C9" w:rsidRDefault="00B056C9" w:rsidP="00B539D7">
      <w:pPr>
        <w:ind w:left="1080"/>
      </w:pPr>
      <w:r>
        <w:t xml:space="preserve">set </w:t>
      </w:r>
      <w:proofErr w:type="spellStart"/>
      <w:r>
        <w:t>ray_trace_mode</w:t>
      </w:r>
      <w:proofErr w:type="spellEnd"/>
      <w:r>
        <w:t>, 0</w:t>
      </w:r>
    </w:p>
    <w:p w14:paraId="46E13123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normal</w:t>
      </w:r>
      <w:proofErr w:type="gramEnd"/>
      <w:r>
        <w:t xml:space="preserve"> color + black outline</w:t>
      </w:r>
    </w:p>
    <w:p w14:paraId="4826DC56" w14:textId="77777777" w:rsidR="00B056C9" w:rsidRDefault="00B056C9" w:rsidP="00B539D7">
      <w:pPr>
        <w:ind w:left="1080"/>
      </w:pPr>
      <w:r>
        <w:t xml:space="preserve">#set </w:t>
      </w:r>
      <w:proofErr w:type="spellStart"/>
      <w:r>
        <w:t>ray_trace_</w:t>
      </w:r>
      <w:proofErr w:type="gramStart"/>
      <w:r>
        <w:t>mode</w:t>
      </w:r>
      <w:proofErr w:type="spellEnd"/>
      <w:r>
        <w:t>,  1</w:t>
      </w:r>
      <w:proofErr w:type="gramEnd"/>
    </w:p>
    <w:p w14:paraId="15DFBA2B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black</w:t>
      </w:r>
      <w:proofErr w:type="gramEnd"/>
      <w:r>
        <w:t xml:space="preserve"> outline only</w:t>
      </w:r>
    </w:p>
    <w:p w14:paraId="42F5BED1" w14:textId="77777777" w:rsidR="00B056C9" w:rsidRDefault="00B056C9" w:rsidP="00B539D7">
      <w:pPr>
        <w:ind w:left="1080"/>
      </w:pPr>
      <w:r>
        <w:t xml:space="preserve">#set </w:t>
      </w:r>
      <w:proofErr w:type="spellStart"/>
      <w:r>
        <w:t>ray_trace_</w:t>
      </w:r>
      <w:proofErr w:type="gramStart"/>
      <w:r>
        <w:t>mode</w:t>
      </w:r>
      <w:proofErr w:type="spellEnd"/>
      <w:r>
        <w:t>,  2</w:t>
      </w:r>
      <w:proofErr w:type="gramEnd"/>
    </w:p>
    <w:p w14:paraId="68A61E6E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turn</w:t>
      </w:r>
      <w:proofErr w:type="gramEnd"/>
      <w:r>
        <w:t xml:space="preserve"> off shadows during ray trace</w:t>
      </w:r>
    </w:p>
    <w:p w14:paraId="47EA5F3E" w14:textId="77777777" w:rsidR="00B056C9" w:rsidRDefault="00B056C9" w:rsidP="00B539D7">
      <w:pPr>
        <w:ind w:left="1080"/>
      </w:pPr>
      <w:r>
        <w:t xml:space="preserve">set </w:t>
      </w:r>
      <w:proofErr w:type="spellStart"/>
      <w:r>
        <w:t>ray_shadows</w:t>
      </w:r>
      <w:proofErr w:type="spellEnd"/>
      <w:r>
        <w:t>, 0</w:t>
      </w:r>
    </w:p>
    <w:p w14:paraId="05549BFA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set</w:t>
      </w:r>
      <w:proofErr w:type="gramEnd"/>
      <w:r>
        <w:t xml:space="preserve"> the mouse mode for laptop.</w:t>
      </w:r>
    </w:p>
    <w:p w14:paraId="19F0801E" w14:textId="77777777" w:rsidR="00B056C9" w:rsidRDefault="00B056C9" w:rsidP="00B539D7">
      <w:pPr>
        <w:ind w:left="1080"/>
      </w:pPr>
      <w:proofErr w:type="spellStart"/>
      <w:r>
        <w:t>config_mouse</w:t>
      </w:r>
      <w:proofErr w:type="spellEnd"/>
      <w:r>
        <w:t xml:space="preserve"> </w:t>
      </w:r>
      <w:proofErr w:type="spellStart"/>
      <w:r>
        <w:t>one_button</w:t>
      </w:r>
      <w:proofErr w:type="spellEnd"/>
    </w:p>
    <w:p w14:paraId="3A6FBE83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get</w:t>
      </w:r>
      <w:proofErr w:type="gramEnd"/>
      <w:r>
        <w:t xml:space="preserve"> rid of double bonds and skinny bonds to H</w:t>
      </w:r>
    </w:p>
    <w:p w14:paraId="6BEC8998" w14:textId="77777777" w:rsidR="00B056C9" w:rsidRDefault="00B056C9" w:rsidP="00B539D7">
      <w:pPr>
        <w:ind w:left="1080"/>
      </w:pPr>
      <w:r>
        <w:t xml:space="preserve">set </w:t>
      </w:r>
      <w:proofErr w:type="spellStart"/>
      <w:r>
        <w:t>stick_h_scale</w:t>
      </w:r>
      <w:proofErr w:type="spellEnd"/>
      <w:r>
        <w:t>, 1</w:t>
      </w:r>
    </w:p>
    <w:p w14:paraId="6C677C89" w14:textId="77777777" w:rsidR="00B056C9" w:rsidRDefault="00B056C9" w:rsidP="00B539D7">
      <w:pPr>
        <w:ind w:left="1080"/>
      </w:pPr>
      <w:r>
        <w:t>set valence, 0</w:t>
      </w:r>
    </w:p>
    <w:p w14:paraId="59217866" w14:textId="77777777" w:rsidR="00B056C9" w:rsidRDefault="00B056C9" w:rsidP="00B539D7">
      <w:pPr>
        <w:ind w:left="1080"/>
      </w:pPr>
      <w:r>
        <w:t xml:space="preserve"># </w:t>
      </w:r>
      <w:proofErr w:type="gramStart"/>
      <w:r>
        <w:t>high</w:t>
      </w:r>
      <w:proofErr w:type="gramEnd"/>
      <w:r>
        <w:t xml:space="preserve"> quality surfaces</w:t>
      </w:r>
    </w:p>
    <w:p w14:paraId="7414B8CB" w14:textId="77777777" w:rsidR="00B056C9" w:rsidRDefault="00B056C9" w:rsidP="00B539D7">
      <w:pPr>
        <w:ind w:left="1080"/>
      </w:pPr>
      <w:r>
        <w:t xml:space="preserve">set </w:t>
      </w:r>
      <w:proofErr w:type="spellStart"/>
      <w:r>
        <w:t>surface_quality</w:t>
      </w:r>
      <w:proofErr w:type="spellEnd"/>
      <w:r>
        <w:t>, 3</w:t>
      </w:r>
    </w:p>
    <w:p w14:paraId="5A02387C" w14:textId="77777777" w:rsidR="00B056C9" w:rsidRDefault="00B056C9" w:rsidP="00B539D7">
      <w:pPr>
        <w:ind w:left="1080"/>
      </w:pPr>
      <w:r>
        <w:t>## End of Header: General Commands ##</w:t>
      </w:r>
    </w:p>
    <w:p w14:paraId="4EEC3523" w14:textId="790F2DD8" w:rsidR="00B056C9" w:rsidRDefault="00B056C9" w:rsidP="00B539D7">
      <w:pPr>
        <w:pStyle w:val="ListParagraph"/>
      </w:pPr>
      <w:r>
        <w:t>#-------last line in copy---------------------------------</w:t>
      </w:r>
    </w:p>
    <w:p w14:paraId="565EB63F" w14:textId="0A82759E" w:rsidR="00B539D7" w:rsidRDefault="00B539D7" w:rsidP="00B539D7">
      <w:pPr>
        <w:pStyle w:val="ListParagraph"/>
      </w:pPr>
    </w:p>
    <w:p w14:paraId="49E6E2FF" w14:textId="046CCAB1" w:rsidR="00B539D7" w:rsidRDefault="00B539D7" w:rsidP="00B539D7">
      <w:pPr>
        <w:pStyle w:val="ListParagraph"/>
      </w:pPr>
      <w:r>
        <w:t>Fetch your protein.</w:t>
      </w:r>
    </w:p>
    <w:p w14:paraId="5CA89050" w14:textId="625065EA" w:rsidR="00B539D7" w:rsidRDefault="00B539D7" w:rsidP="00B539D7">
      <w:pPr>
        <w:pStyle w:val="ListParagraph"/>
      </w:pPr>
      <w:proofErr w:type="spellStart"/>
      <w:r w:rsidRPr="007627CF">
        <w:rPr>
          <w:b/>
          <w:bCs/>
        </w:rPr>
        <w:t>PyMOL</w:t>
      </w:r>
      <w:proofErr w:type="spellEnd"/>
      <w:r w:rsidRPr="007627CF">
        <w:rPr>
          <w:b/>
          <w:bCs/>
        </w:rPr>
        <w:t>&gt;</w:t>
      </w:r>
      <w:r>
        <w:t xml:space="preserve">fetch </w:t>
      </w:r>
      <w:r w:rsidR="00587E67">
        <w:t xml:space="preserve">YYYY </w:t>
      </w:r>
      <w:r w:rsidR="00587E67">
        <w:tab/>
      </w:r>
      <w:r w:rsidR="0009780A">
        <w:tab/>
      </w:r>
      <w:r w:rsidR="0009780A">
        <w:tab/>
      </w:r>
      <w:r w:rsidR="00587E67">
        <w:t>#YYYY is your PDB Code#</w:t>
      </w:r>
    </w:p>
    <w:p w14:paraId="721DC249" w14:textId="7AB36061" w:rsidR="00C24D37" w:rsidRDefault="00C24D37" w:rsidP="00B539D7">
      <w:pPr>
        <w:pStyle w:val="ListParagraph"/>
      </w:pPr>
    </w:p>
    <w:p w14:paraId="7BCB7588" w14:textId="2078F911" w:rsidR="007627CF" w:rsidRDefault="00D65339" w:rsidP="007627CF">
      <w:pPr>
        <w:pStyle w:val="ListParagraph"/>
      </w:pPr>
      <w:r>
        <w:t xml:space="preserve">If you have multiple </w:t>
      </w:r>
      <w:r w:rsidR="00CD4351">
        <w:t xml:space="preserve">polypeptide </w:t>
      </w:r>
      <w:r>
        <w:t>chains</w:t>
      </w:r>
      <w:r w:rsidR="00CD4351">
        <w:t xml:space="preserve"> in your protein</w:t>
      </w:r>
      <w:r>
        <w:t>, creat</w:t>
      </w:r>
      <w:r w:rsidR="00CD4351">
        <w:t>e</w:t>
      </w:r>
      <w:r>
        <w:t xml:space="preserve"> a new object containing only one </w:t>
      </w:r>
      <w:r w:rsidR="00CD4351">
        <w:t>of the</w:t>
      </w:r>
      <w:r>
        <w:t xml:space="preserve"> chain</w:t>
      </w:r>
      <w:r w:rsidR="00CD4351">
        <w:t>s</w:t>
      </w:r>
      <w:r>
        <w:t xml:space="preserve"> </w:t>
      </w:r>
      <w:r w:rsidR="00C85F52">
        <w:t xml:space="preserve">to </w:t>
      </w:r>
      <w:r>
        <w:t xml:space="preserve">analyze </w:t>
      </w:r>
      <w:r w:rsidR="007627CF">
        <w:t xml:space="preserve">with </w:t>
      </w:r>
      <w:hyperlink r:id="rId20" w:history="1">
        <w:r w:rsidR="007627CF" w:rsidRPr="005703F2">
          <w:rPr>
            <w:rStyle w:val="Hyperlink"/>
          </w:rPr>
          <w:t>D</w:t>
        </w:r>
        <w:r w:rsidR="007627CF" w:rsidRPr="005147D2">
          <w:rPr>
            <w:rStyle w:val="Hyperlink"/>
            <w:vertAlign w:val="superscript"/>
          </w:rPr>
          <w:t>2</w:t>
        </w:r>
        <w:r w:rsidR="007627CF" w:rsidRPr="005703F2">
          <w:rPr>
            <w:rStyle w:val="Hyperlink"/>
          </w:rPr>
          <w:t>P</w:t>
        </w:r>
        <w:r w:rsidR="007627CF" w:rsidRPr="005147D2">
          <w:rPr>
            <w:rStyle w:val="Hyperlink"/>
            <w:vertAlign w:val="superscript"/>
          </w:rPr>
          <w:t>2</w:t>
        </w:r>
      </w:hyperlink>
      <w:r w:rsidR="007627CF">
        <w:t>.</w:t>
      </w:r>
    </w:p>
    <w:p w14:paraId="432327AA" w14:textId="77777777" w:rsidR="00587E67" w:rsidRDefault="00587E67" w:rsidP="007627CF">
      <w:pPr>
        <w:pStyle w:val="ListParagraph"/>
        <w:ind w:firstLine="720"/>
        <w:rPr>
          <w:b/>
          <w:bCs/>
        </w:rPr>
      </w:pPr>
    </w:p>
    <w:p w14:paraId="49A89BE9" w14:textId="305B33E2" w:rsidR="0099789C" w:rsidRDefault="0099789C" w:rsidP="00CD4351">
      <w:proofErr w:type="spellStart"/>
      <w:r w:rsidRPr="00CD4351">
        <w:rPr>
          <w:b/>
          <w:bCs/>
        </w:rPr>
        <w:t>PyMOL</w:t>
      </w:r>
      <w:proofErr w:type="spellEnd"/>
      <w:r w:rsidRPr="00CD4351">
        <w:rPr>
          <w:b/>
          <w:bCs/>
        </w:rPr>
        <w:t>&gt;</w:t>
      </w:r>
      <w:r>
        <w:t>cre</w:t>
      </w:r>
      <w:r w:rsidR="007627CF">
        <w:t xml:space="preserve">ate chain A, chain A </w:t>
      </w:r>
      <w:r w:rsidR="007627CF">
        <w:tab/>
      </w:r>
      <w:bookmarkStart w:id="1" w:name="_Hlk95553512"/>
      <w:r w:rsidR="00CD4351">
        <w:tab/>
      </w:r>
      <w:r w:rsidR="00587E67">
        <w:t>#</w:t>
      </w:r>
      <w:bookmarkEnd w:id="1"/>
      <w:r w:rsidR="007627CF">
        <w:t>creates an object called chain A</w:t>
      </w:r>
      <w:r w:rsidR="00587E67">
        <w:t>#</w:t>
      </w:r>
    </w:p>
    <w:p w14:paraId="7F507553" w14:textId="77777777" w:rsidR="00B6305B" w:rsidRDefault="00C85F52" w:rsidP="00C85F52">
      <w:pPr>
        <w:rPr>
          <w:b/>
          <w:bCs/>
        </w:rPr>
      </w:pPr>
      <w:r>
        <w:rPr>
          <w:b/>
          <w:bCs/>
        </w:rPr>
        <w:tab/>
      </w:r>
    </w:p>
    <w:p w14:paraId="4DFD8EB6" w14:textId="7E398E89" w:rsidR="00C85F52" w:rsidRPr="00C85F52" w:rsidRDefault="00C85F52" w:rsidP="00B6305B">
      <w:pPr>
        <w:ind w:firstLine="720"/>
      </w:pPr>
      <w:r w:rsidRPr="00C85F52">
        <w:t>Then</w:t>
      </w:r>
      <w:r w:rsidR="00B6305B">
        <w:t>,</w:t>
      </w:r>
      <w:r w:rsidRPr="00C85F52">
        <w:t xml:space="preserve"> export </w:t>
      </w:r>
      <w:r w:rsidR="00CD4351">
        <w:t xml:space="preserve">the chain </w:t>
      </w:r>
      <w:proofErr w:type="spellStart"/>
      <w:r w:rsidR="00CD4351">
        <w:t>A</w:t>
      </w:r>
      <w:proofErr w:type="spellEnd"/>
      <w:r w:rsidRPr="00C85F52">
        <w:t xml:space="preserve"> </w:t>
      </w:r>
      <w:r w:rsidR="00CD4351">
        <w:t>amino acid</w:t>
      </w:r>
      <w:r w:rsidRPr="00C85F52">
        <w:t xml:space="preserve"> sequence</w:t>
      </w:r>
      <w:r w:rsidR="0009780A">
        <w:t xml:space="preserve"> to a file</w:t>
      </w:r>
    </w:p>
    <w:p w14:paraId="5601D518" w14:textId="77777777" w:rsidR="00587E67" w:rsidRDefault="00587E67" w:rsidP="007627CF">
      <w:pPr>
        <w:pStyle w:val="ListParagraph"/>
        <w:ind w:firstLine="720"/>
        <w:rPr>
          <w:b/>
          <w:bCs/>
        </w:rPr>
      </w:pPr>
    </w:p>
    <w:p w14:paraId="366450C4" w14:textId="0F72AB3C" w:rsidR="007627CF" w:rsidRDefault="007627CF" w:rsidP="00CD4351">
      <w:proofErr w:type="spellStart"/>
      <w:r w:rsidRPr="00CD4351">
        <w:rPr>
          <w:b/>
          <w:bCs/>
        </w:rPr>
        <w:t>PyMOL</w:t>
      </w:r>
      <w:proofErr w:type="spellEnd"/>
      <w:r>
        <w:t xml:space="preserve">&gt;save </w:t>
      </w:r>
      <w:proofErr w:type="spellStart"/>
      <w:r>
        <w:t>chainA.fasta</w:t>
      </w:r>
      <w:proofErr w:type="spellEnd"/>
      <w:r>
        <w:t xml:space="preserve">, chain A </w:t>
      </w:r>
      <w:r>
        <w:tab/>
      </w:r>
      <w:r w:rsidR="00CD4351">
        <w:tab/>
      </w:r>
      <w:r w:rsidR="00587E67">
        <w:t>#</w:t>
      </w:r>
      <w:r>
        <w:t xml:space="preserve">save a </w:t>
      </w:r>
      <w:proofErr w:type="spellStart"/>
      <w:r>
        <w:t>fasta</w:t>
      </w:r>
      <w:proofErr w:type="spellEnd"/>
      <w:r>
        <w:t xml:space="preserve"> file </w:t>
      </w:r>
      <w:r w:rsidR="00587E67">
        <w:t>with the sequence of</w:t>
      </w:r>
      <w:r>
        <w:t xml:space="preserve"> chain A</w:t>
      </w:r>
      <w:r w:rsidR="00587E67">
        <w:t>#</w:t>
      </w:r>
    </w:p>
    <w:p w14:paraId="396ACA29" w14:textId="10564FF5" w:rsidR="007627CF" w:rsidRDefault="007627CF" w:rsidP="00587E67">
      <w:bookmarkStart w:id="2" w:name="_Hlk95558260"/>
      <w:proofErr w:type="spellStart"/>
      <w:r w:rsidRPr="00587E67">
        <w:rPr>
          <w:b/>
          <w:bCs/>
        </w:rPr>
        <w:t>PyMOL</w:t>
      </w:r>
      <w:proofErr w:type="spellEnd"/>
      <w:r w:rsidRPr="00587E67">
        <w:rPr>
          <w:b/>
          <w:bCs/>
        </w:rPr>
        <w:t>&gt;</w:t>
      </w:r>
      <w:proofErr w:type="spellStart"/>
      <w:r w:rsidRPr="00BC4E61">
        <w:t>pwd</w:t>
      </w:r>
      <w:proofErr w:type="spellEnd"/>
      <w:r>
        <w:tab/>
      </w:r>
      <w:r>
        <w:tab/>
      </w:r>
      <w:r>
        <w:tab/>
      </w:r>
      <w:r>
        <w:tab/>
      </w:r>
      <w:r w:rsidR="00CD4351">
        <w:tab/>
      </w:r>
      <w:r w:rsidR="00587E67">
        <w:t>#</w:t>
      </w:r>
      <w:r>
        <w:t>show the directory where saved</w:t>
      </w:r>
      <w:r w:rsidR="00587E67">
        <w:t>#</w:t>
      </w:r>
    </w:p>
    <w:p w14:paraId="09506032" w14:textId="2C8A0437" w:rsidR="0009780A" w:rsidRDefault="0009780A" w:rsidP="0009780A">
      <w:bookmarkStart w:id="3" w:name="_Hlk95558386"/>
      <w:bookmarkEnd w:id="2"/>
      <w:proofErr w:type="spellStart"/>
      <w:r w:rsidRPr="00587E67">
        <w:rPr>
          <w:b/>
          <w:bCs/>
        </w:rPr>
        <w:t>PyMOL</w:t>
      </w:r>
      <w:proofErr w:type="spellEnd"/>
      <w:r w:rsidRPr="00587E67">
        <w:rPr>
          <w:b/>
          <w:bCs/>
        </w:rPr>
        <w:t>&gt;</w:t>
      </w:r>
      <w:r>
        <w:t>ls</w:t>
      </w:r>
      <w:bookmarkEnd w:id="3"/>
      <w:r>
        <w:tab/>
      </w:r>
      <w:r>
        <w:tab/>
      </w:r>
      <w:r>
        <w:tab/>
      </w:r>
      <w:r>
        <w:tab/>
      </w:r>
      <w:r>
        <w:tab/>
        <w:t>#lists the files in that directory#</w:t>
      </w:r>
    </w:p>
    <w:p w14:paraId="1F905712" w14:textId="77777777" w:rsidR="00B6305B" w:rsidRDefault="00C85F52" w:rsidP="00C85F52">
      <w:r>
        <w:tab/>
      </w:r>
    </w:p>
    <w:p w14:paraId="75B1FEC6" w14:textId="77777777" w:rsidR="0009780A" w:rsidRDefault="0009780A" w:rsidP="00B6305B">
      <w:pPr>
        <w:ind w:left="720"/>
      </w:pPr>
      <w:r>
        <w:t>A</w:t>
      </w:r>
      <w:r w:rsidR="00DF3F16">
        <w:t xml:space="preserve">nalyze your protein with </w:t>
      </w:r>
      <w:hyperlink r:id="rId21" w:history="1">
        <w:r w:rsidR="00DF3F16" w:rsidRPr="005703F2">
          <w:rPr>
            <w:rStyle w:val="Hyperlink"/>
          </w:rPr>
          <w:t>D</w:t>
        </w:r>
        <w:r w:rsidR="00DF3F16" w:rsidRPr="005147D2">
          <w:rPr>
            <w:rStyle w:val="Hyperlink"/>
            <w:vertAlign w:val="superscript"/>
          </w:rPr>
          <w:t>2</w:t>
        </w:r>
        <w:r w:rsidR="00DF3F16" w:rsidRPr="005703F2">
          <w:rPr>
            <w:rStyle w:val="Hyperlink"/>
          </w:rPr>
          <w:t>P</w:t>
        </w:r>
        <w:r w:rsidR="00DF3F16" w:rsidRPr="005147D2">
          <w:rPr>
            <w:rStyle w:val="Hyperlink"/>
            <w:vertAlign w:val="superscript"/>
          </w:rPr>
          <w:t>2</w:t>
        </w:r>
      </w:hyperlink>
      <w:r>
        <w:t>. T</w:t>
      </w:r>
      <w:r w:rsidR="00DF3F16" w:rsidRPr="00DF3F16">
        <w:t xml:space="preserve">urn off all </w:t>
      </w:r>
      <w:proofErr w:type="spellStart"/>
      <w:r>
        <w:t>PyMOL</w:t>
      </w:r>
      <w:proofErr w:type="spellEnd"/>
      <w:r>
        <w:t xml:space="preserve"> </w:t>
      </w:r>
      <w:r w:rsidR="00DF3F16" w:rsidRPr="00DF3F16">
        <w:t xml:space="preserve">objects except </w:t>
      </w:r>
      <w:r w:rsidR="00DF3F16">
        <w:t xml:space="preserve">[your </w:t>
      </w:r>
      <w:proofErr w:type="gramStart"/>
      <w:r w:rsidR="00DF3F16">
        <w:t>protein]</w:t>
      </w:r>
      <w:r w:rsidR="00DF3F16" w:rsidRPr="00DF3F16">
        <w:t>_</w:t>
      </w:r>
      <w:proofErr w:type="gramEnd"/>
      <w:r w:rsidR="00DF3F16" w:rsidRPr="00DF3F16">
        <w:t xml:space="preserve">IDR and </w:t>
      </w:r>
      <w:r w:rsidR="00DF3F16">
        <w:t>[your protein]</w:t>
      </w:r>
      <w:r w:rsidR="00DF3F16" w:rsidRPr="00DF3F16">
        <w:t xml:space="preserve"> _structured</w:t>
      </w:r>
      <w:r>
        <w:t>. C</w:t>
      </w:r>
      <w:r w:rsidR="00DF3F16" w:rsidRPr="00DF3F16">
        <w:t>olor the IDR object blue and the structured object red</w:t>
      </w:r>
      <w:r>
        <w:t xml:space="preserve">. Write out a </w:t>
      </w:r>
      <w:proofErr w:type="spellStart"/>
      <w:r>
        <w:t>png</w:t>
      </w:r>
      <w:proofErr w:type="spellEnd"/>
      <w:r>
        <w:t xml:space="preserve"> file </w:t>
      </w:r>
    </w:p>
    <w:p w14:paraId="3DFE911F" w14:textId="77777777" w:rsidR="0009780A" w:rsidRDefault="0009780A" w:rsidP="0009780A">
      <w:pPr>
        <w:rPr>
          <w:b/>
          <w:bCs/>
        </w:rPr>
      </w:pPr>
    </w:p>
    <w:p w14:paraId="21D3FA83" w14:textId="64DE44B4" w:rsidR="0009780A" w:rsidRDefault="0009780A" w:rsidP="0009780A">
      <w:proofErr w:type="spellStart"/>
      <w:r w:rsidRPr="00587E67">
        <w:rPr>
          <w:b/>
          <w:bCs/>
        </w:rPr>
        <w:t>PyMOL</w:t>
      </w:r>
      <w:proofErr w:type="spellEnd"/>
      <w:r w:rsidRPr="00587E67">
        <w:rPr>
          <w:b/>
          <w:bCs/>
        </w:rPr>
        <w:t>&gt;</w:t>
      </w:r>
      <w:r>
        <w:t xml:space="preserve">save </w:t>
      </w:r>
      <w:bookmarkStart w:id="4" w:name="_Hlk95558428"/>
      <w:r>
        <w:t>image_name</w:t>
      </w:r>
      <w:bookmarkEnd w:id="4"/>
      <w:r>
        <w:t>.png</w:t>
      </w:r>
    </w:p>
    <w:p w14:paraId="793AEE8B" w14:textId="77777777" w:rsidR="0009780A" w:rsidRDefault="0009780A" w:rsidP="0009780A"/>
    <w:p w14:paraId="5F97BB31" w14:textId="2E61C5A3" w:rsidR="00DF3F16" w:rsidRDefault="0009780A" w:rsidP="00B6305B">
      <w:pPr>
        <w:ind w:left="720"/>
      </w:pPr>
      <w:r>
        <w:t xml:space="preserve">Insert </w:t>
      </w:r>
      <w:r w:rsidR="00DF3F16" w:rsidRPr="00DF3F16">
        <w:t xml:space="preserve">the </w:t>
      </w:r>
      <w:r>
        <w:t>image_name</w:t>
      </w:r>
      <w:r w:rsidR="00DF3F16" w:rsidRPr="00DF3F16">
        <w:t>.png here.</w:t>
      </w:r>
      <w:r w:rsidR="00DF3F16">
        <w:t xml:space="preserve"> </w:t>
      </w:r>
      <w:bookmarkStart w:id="5" w:name="_Hlk95558481"/>
      <w:r w:rsidR="00DF3F16">
        <w:t>If your D</w:t>
      </w:r>
      <w:r w:rsidR="00DF3F16" w:rsidRPr="00DF3F16">
        <w:rPr>
          <w:vertAlign w:val="superscript"/>
        </w:rPr>
        <w:t>2</w:t>
      </w:r>
      <w:r w:rsidR="00DF3F16">
        <w:t>P</w:t>
      </w:r>
      <w:r w:rsidR="00DF3F16" w:rsidRPr="00DF3F16">
        <w:rPr>
          <w:vertAlign w:val="superscript"/>
        </w:rPr>
        <w:t>2</w:t>
      </w:r>
      <w:r w:rsidR="00DF3F16">
        <w:t xml:space="preserve"> search yield</w:t>
      </w:r>
      <w:r>
        <w:t>ed</w:t>
      </w:r>
      <w:r w:rsidR="00DF3F16">
        <w:t xml:space="preserve"> ‘Sorry, no results found’, </w:t>
      </w:r>
      <w:bookmarkEnd w:id="5"/>
      <w:r w:rsidR="00DF3F16">
        <w:t xml:space="preserve">insert a screenshot of that result instead.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DF3F16" w14:paraId="7CB431AE" w14:textId="77777777" w:rsidTr="00DF3F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C44210A" w14:textId="7F96D388" w:rsidR="00DF3F16" w:rsidRDefault="00DF3F16" w:rsidP="00DF3F16">
            <w:r>
              <w:t>INSERT HERE</w:t>
            </w:r>
          </w:p>
        </w:tc>
      </w:tr>
    </w:tbl>
    <w:p w14:paraId="145B0ED0" w14:textId="0A254DF2" w:rsidR="00017EB5" w:rsidRDefault="00017EB5" w:rsidP="00957F0D">
      <w:pPr>
        <w:pStyle w:val="ListParagraph"/>
        <w:ind w:left="0"/>
      </w:pPr>
    </w:p>
    <w:p w14:paraId="56322698" w14:textId="4760D876" w:rsidR="00566F76" w:rsidRDefault="003D704B" w:rsidP="00B056C9">
      <w:pPr>
        <w:pStyle w:val="ListParagraph"/>
        <w:numPr>
          <w:ilvl w:val="0"/>
          <w:numId w:val="5"/>
        </w:numPr>
      </w:pPr>
      <w:r>
        <w:t xml:space="preserve">Save the document as </w:t>
      </w:r>
      <w:r w:rsidR="00F852E1">
        <w:t>Assignment_</w:t>
      </w:r>
      <w:r w:rsidR="001964C4">
        <w:t>17</w:t>
      </w:r>
      <w:r w:rsidR="00F852E1">
        <w:t>_lastname.docx</w:t>
      </w:r>
      <w:r>
        <w:t>.</w:t>
      </w:r>
    </w:p>
    <w:sectPr w:rsidR="00566F76" w:rsidSect="00E4527C">
      <w:footerReference w:type="even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80BB" w14:textId="77777777" w:rsidR="007D2C06" w:rsidRDefault="007D2C06" w:rsidP="00577A57">
      <w:r>
        <w:separator/>
      </w:r>
    </w:p>
  </w:endnote>
  <w:endnote w:type="continuationSeparator" w:id="0">
    <w:p w14:paraId="4C20D91E" w14:textId="77777777" w:rsidR="007D2C06" w:rsidRDefault="007D2C06" w:rsidP="0057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20269465"/>
      <w:docPartObj>
        <w:docPartGallery w:val="Page Numbers (Bottom of Page)"/>
        <w:docPartUnique/>
      </w:docPartObj>
    </w:sdtPr>
    <w:sdtContent>
      <w:p w14:paraId="45A4F15C" w14:textId="2E470AC7" w:rsidR="00577A57" w:rsidRDefault="00577A57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B7C8F4" w14:textId="77777777" w:rsidR="00577A57" w:rsidRDefault="00577A57" w:rsidP="00577A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95295030"/>
      <w:docPartObj>
        <w:docPartGallery w:val="Page Numbers (Bottom of Page)"/>
        <w:docPartUnique/>
      </w:docPartObj>
    </w:sdtPr>
    <w:sdtContent>
      <w:p w14:paraId="46E48060" w14:textId="0BE24BC9" w:rsidR="00577A57" w:rsidRDefault="00577A57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40BE1DC" w14:textId="77777777" w:rsidR="00577A57" w:rsidRDefault="00577A57" w:rsidP="00577A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37CE" w14:textId="77777777" w:rsidR="007D2C06" w:rsidRDefault="007D2C06" w:rsidP="00577A57">
      <w:r>
        <w:separator/>
      </w:r>
    </w:p>
  </w:footnote>
  <w:footnote w:type="continuationSeparator" w:id="0">
    <w:p w14:paraId="712B7066" w14:textId="77777777" w:rsidR="007D2C06" w:rsidRDefault="007D2C06" w:rsidP="0057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32687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59546">
    <w:abstractNumId w:val="1"/>
  </w:num>
  <w:num w:numId="2" w16cid:durableId="1306932722">
    <w:abstractNumId w:val="3"/>
  </w:num>
  <w:num w:numId="3" w16cid:durableId="1886598122">
    <w:abstractNumId w:val="4"/>
  </w:num>
  <w:num w:numId="4" w16cid:durableId="1394547264">
    <w:abstractNumId w:val="2"/>
  </w:num>
  <w:num w:numId="5" w16cid:durableId="90815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17EB5"/>
    <w:rsid w:val="000676E1"/>
    <w:rsid w:val="00086629"/>
    <w:rsid w:val="000952CA"/>
    <w:rsid w:val="0009780A"/>
    <w:rsid w:val="00097947"/>
    <w:rsid w:val="000A218F"/>
    <w:rsid w:val="000C6A42"/>
    <w:rsid w:val="00181AB5"/>
    <w:rsid w:val="001964C4"/>
    <w:rsid w:val="001B0B73"/>
    <w:rsid w:val="001F662C"/>
    <w:rsid w:val="00203F76"/>
    <w:rsid w:val="00212FB1"/>
    <w:rsid w:val="00224846"/>
    <w:rsid w:val="00231784"/>
    <w:rsid w:val="00247216"/>
    <w:rsid w:val="0025487D"/>
    <w:rsid w:val="002550F1"/>
    <w:rsid w:val="00263619"/>
    <w:rsid w:val="002A3563"/>
    <w:rsid w:val="002F3BEE"/>
    <w:rsid w:val="003170A9"/>
    <w:rsid w:val="00336518"/>
    <w:rsid w:val="00367019"/>
    <w:rsid w:val="00396577"/>
    <w:rsid w:val="003A51AA"/>
    <w:rsid w:val="003D5B98"/>
    <w:rsid w:val="003D704B"/>
    <w:rsid w:val="00406460"/>
    <w:rsid w:val="004141A2"/>
    <w:rsid w:val="00443CAF"/>
    <w:rsid w:val="00452E92"/>
    <w:rsid w:val="00454447"/>
    <w:rsid w:val="00462165"/>
    <w:rsid w:val="004B2A99"/>
    <w:rsid w:val="004B640E"/>
    <w:rsid w:val="004B74AB"/>
    <w:rsid w:val="005147D2"/>
    <w:rsid w:val="00515675"/>
    <w:rsid w:val="00521439"/>
    <w:rsid w:val="00541533"/>
    <w:rsid w:val="00566F76"/>
    <w:rsid w:val="005703F2"/>
    <w:rsid w:val="00576EAB"/>
    <w:rsid w:val="00577A57"/>
    <w:rsid w:val="00577CA2"/>
    <w:rsid w:val="00587E67"/>
    <w:rsid w:val="005B6033"/>
    <w:rsid w:val="005C35DA"/>
    <w:rsid w:val="005C585C"/>
    <w:rsid w:val="005D2F1E"/>
    <w:rsid w:val="005E4F1B"/>
    <w:rsid w:val="00612448"/>
    <w:rsid w:val="0065409E"/>
    <w:rsid w:val="00663DE8"/>
    <w:rsid w:val="00664B0F"/>
    <w:rsid w:val="006742D5"/>
    <w:rsid w:val="006A16C2"/>
    <w:rsid w:val="006D495F"/>
    <w:rsid w:val="006F166E"/>
    <w:rsid w:val="006F73BE"/>
    <w:rsid w:val="007353B6"/>
    <w:rsid w:val="007573C7"/>
    <w:rsid w:val="007627CF"/>
    <w:rsid w:val="007637B0"/>
    <w:rsid w:val="00781771"/>
    <w:rsid w:val="0078437F"/>
    <w:rsid w:val="00793E1A"/>
    <w:rsid w:val="007D2C06"/>
    <w:rsid w:val="007E2149"/>
    <w:rsid w:val="007E472F"/>
    <w:rsid w:val="007E4C2B"/>
    <w:rsid w:val="007F523A"/>
    <w:rsid w:val="00825C52"/>
    <w:rsid w:val="00833A02"/>
    <w:rsid w:val="00843021"/>
    <w:rsid w:val="008500F8"/>
    <w:rsid w:val="00851C9D"/>
    <w:rsid w:val="00867E28"/>
    <w:rsid w:val="0087379B"/>
    <w:rsid w:val="00885E06"/>
    <w:rsid w:val="00891603"/>
    <w:rsid w:val="008D695F"/>
    <w:rsid w:val="008F064C"/>
    <w:rsid w:val="008F1BF1"/>
    <w:rsid w:val="00957F0D"/>
    <w:rsid w:val="0097115D"/>
    <w:rsid w:val="0097605C"/>
    <w:rsid w:val="0099789C"/>
    <w:rsid w:val="009A2154"/>
    <w:rsid w:val="009B5003"/>
    <w:rsid w:val="009E7098"/>
    <w:rsid w:val="00A220E6"/>
    <w:rsid w:val="00A239E1"/>
    <w:rsid w:val="00A2424D"/>
    <w:rsid w:val="00A248AA"/>
    <w:rsid w:val="00A2564A"/>
    <w:rsid w:val="00A62BA7"/>
    <w:rsid w:val="00AD7A0C"/>
    <w:rsid w:val="00AE61C4"/>
    <w:rsid w:val="00B01485"/>
    <w:rsid w:val="00B056C9"/>
    <w:rsid w:val="00B203A2"/>
    <w:rsid w:val="00B46E45"/>
    <w:rsid w:val="00B539D7"/>
    <w:rsid w:val="00B6305B"/>
    <w:rsid w:val="00BB401C"/>
    <w:rsid w:val="00BB57F7"/>
    <w:rsid w:val="00BC2711"/>
    <w:rsid w:val="00BC4E61"/>
    <w:rsid w:val="00C24D37"/>
    <w:rsid w:val="00C37084"/>
    <w:rsid w:val="00C500E8"/>
    <w:rsid w:val="00C505AA"/>
    <w:rsid w:val="00C77F25"/>
    <w:rsid w:val="00C85F52"/>
    <w:rsid w:val="00C901AE"/>
    <w:rsid w:val="00C973F8"/>
    <w:rsid w:val="00CD4351"/>
    <w:rsid w:val="00CF6A3D"/>
    <w:rsid w:val="00D04100"/>
    <w:rsid w:val="00D42415"/>
    <w:rsid w:val="00D46169"/>
    <w:rsid w:val="00D56DE1"/>
    <w:rsid w:val="00D65339"/>
    <w:rsid w:val="00D934BE"/>
    <w:rsid w:val="00DC13DA"/>
    <w:rsid w:val="00DD41FF"/>
    <w:rsid w:val="00DD7615"/>
    <w:rsid w:val="00DE6501"/>
    <w:rsid w:val="00DF3F16"/>
    <w:rsid w:val="00E25333"/>
    <w:rsid w:val="00E4527C"/>
    <w:rsid w:val="00E469D0"/>
    <w:rsid w:val="00E53C7E"/>
    <w:rsid w:val="00E553D4"/>
    <w:rsid w:val="00E64254"/>
    <w:rsid w:val="00E969CC"/>
    <w:rsid w:val="00EA0E3C"/>
    <w:rsid w:val="00EA4883"/>
    <w:rsid w:val="00EA5188"/>
    <w:rsid w:val="00EC733C"/>
    <w:rsid w:val="00EF2F33"/>
    <w:rsid w:val="00F11013"/>
    <w:rsid w:val="00F11333"/>
    <w:rsid w:val="00F1501B"/>
    <w:rsid w:val="00F52F3A"/>
    <w:rsid w:val="00F55812"/>
    <w:rsid w:val="00F61C71"/>
    <w:rsid w:val="00F65D94"/>
    <w:rsid w:val="00F774DF"/>
    <w:rsid w:val="00F81E7C"/>
    <w:rsid w:val="00F852E1"/>
    <w:rsid w:val="00F913FA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70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77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A57"/>
  </w:style>
  <w:style w:type="character" w:styleId="PageNumber">
    <w:name w:val="page number"/>
    <w:basedOn w:val="DefaultParagraphFont"/>
    <w:uiPriority w:val="99"/>
    <w:semiHidden/>
    <w:unhideWhenUsed/>
    <w:rsid w:val="00577A57"/>
  </w:style>
  <w:style w:type="character" w:styleId="FollowedHyperlink">
    <w:name w:val="FollowedHyperlink"/>
    <w:basedOn w:val="DefaultParagraphFont"/>
    <w:uiPriority w:val="99"/>
    <w:semiHidden/>
    <w:unhideWhenUsed/>
    <w:rsid w:val="007E4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2p2.pro/" TargetMode="External"/><Relationship Id="rId13" Type="http://schemas.openxmlformats.org/officeDocument/2006/relationships/hyperlink" Target="https://scop.mrc-lmb.cam.ac.uk/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yperlink" Target="http://d2p2.pro/" TargetMode="External"/><Relationship Id="rId7" Type="http://schemas.openxmlformats.org/officeDocument/2006/relationships/hyperlink" Target="https://www.ncbi.nlm.nih.gov/pmc/articles/PMC4095912/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://d2p2.pr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2p2.pro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://d2p2.p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2p2.pro/" TargetMode="External"/><Relationship Id="rId14" Type="http://schemas.openxmlformats.org/officeDocument/2006/relationships/hyperlink" Target="http://pfam.xfam.org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7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58</cp:revision>
  <cp:lastPrinted>2019-08-19T02:40:00Z</cp:lastPrinted>
  <dcterms:created xsi:type="dcterms:W3CDTF">2019-08-19T01:59:00Z</dcterms:created>
  <dcterms:modified xsi:type="dcterms:W3CDTF">2022-10-11T20:47:00Z</dcterms:modified>
</cp:coreProperties>
</file>